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33F" w:rsidRDefault="003D233F" w:rsidP="003D233F">
      <w:pPr>
        <w:snapToGrid w:val="0"/>
        <w:spacing w:line="360" w:lineRule="auto"/>
        <w:rPr>
          <w:rFonts w:ascii="仿宋_GB2312" w:eastAsia="仿宋_GB2312"/>
          <w:color w:val="000000"/>
          <w:sz w:val="28"/>
          <w:szCs w:val="28"/>
        </w:rPr>
      </w:pPr>
      <w:r w:rsidRPr="00342957">
        <w:rPr>
          <w:rFonts w:ascii="仿宋_GB2312" w:eastAsia="仿宋_GB2312" w:hint="eastAsia"/>
          <w:color w:val="000000"/>
          <w:sz w:val="28"/>
          <w:szCs w:val="28"/>
        </w:rPr>
        <w:t>附件</w:t>
      </w:r>
      <w:r>
        <w:rPr>
          <w:rFonts w:ascii="仿宋_GB2312" w:eastAsia="仿宋_GB2312" w:hint="eastAsia"/>
          <w:color w:val="000000"/>
          <w:sz w:val="28"/>
          <w:szCs w:val="28"/>
        </w:rPr>
        <w:t>:5</w:t>
      </w:r>
      <w:r w:rsidRPr="00342957">
        <w:rPr>
          <w:rFonts w:ascii="仿宋_GB2312" w:eastAsia="仿宋_GB2312" w:hint="eastAsia"/>
          <w:color w:val="000000"/>
          <w:sz w:val="28"/>
          <w:szCs w:val="28"/>
        </w:rPr>
        <w:t>：</w:t>
      </w:r>
    </w:p>
    <w:p w:rsidR="003D233F" w:rsidRPr="00CE17CF" w:rsidRDefault="003D233F" w:rsidP="003D233F">
      <w:pPr>
        <w:snapToGrid w:val="0"/>
        <w:spacing w:line="360" w:lineRule="auto"/>
        <w:jc w:val="center"/>
        <w:rPr>
          <w:rFonts w:ascii="仿宋_GB2312" w:eastAsia="仿宋_GB2312"/>
          <w:color w:val="000000"/>
          <w:sz w:val="28"/>
          <w:szCs w:val="28"/>
        </w:rPr>
      </w:pPr>
      <w:r w:rsidRPr="00CE17CF">
        <w:rPr>
          <w:rFonts w:ascii="黑体" w:eastAsia="黑体" w:hAnsi="宋体" w:cs="宋体" w:hint="eastAsia"/>
          <w:snapToGrid w:val="0"/>
          <w:kern w:val="0"/>
          <w:sz w:val="32"/>
          <w:szCs w:val="32"/>
        </w:rPr>
        <w:t>201</w:t>
      </w:r>
      <w:r>
        <w:rPr>
          <w:rFonts w:ascii="黑体" w:eastAsia="黑体" w:hAnsi="宋体" w:cs="宋体"/>
          <w:snapToGrid w:val="0"/>
          <w:kern w:val="0"/>
          <w:sz w:val="32"/>
          <w:szCs w:val="32"/>
        </w:rPr>
        <w:t>8</w:t>
      </w:r>
      <w:r w:rsidRPr="00CE17CF">
        <w:rPr>
          <w:rFonts w:ascii="黑体" w:eastAsia="黑体" w:hAnsi="宋体" w:cs="宋体" w:hint="eastAsia"/>
          <w:snapToGrid w:val="0"/>
          <w:kern w:val="0"/>
          <w:sz w:val="32"/>
          <w:szCs w:val="32"/>
        </w:rPr>
        <w:t>年研究生毕业典礼注意事项</w:t>
      </w:r>
    </w:p>
    <w:p w:rsidR="003D233F" w:rsidRPr="00165ADC" w:rsidRDefault="003D233F" w:rsidP="003D233F">
      <w:pPr>
        <w:adjustRightInd w:val="0"/>
        <w:snapToGrid w:val="0"/>
        <w:rPr>
          <w:rFonts w:ascii="仿宋" w:eastAsia="仿宋" w:hAnsi="仿宋" w:cs="宋体"/>
          <w:b/>
          <w:snapToGrid w:val="0"/>
          <w:kern w:val="0"/>
          <w:sz w:val="28"/>
          <w:szCs w:val="28"/>
        </w:rPr>
      </w:pPr>
      <w:r w:rsidRPr="00165ADC">
        <w:rPr>
          <w:rFonts w:ascii="仿宋" w:eastAsia="仿宋" w:hAnsi="仿宋" w:cs="宋体" w:hint="eastAsia"/>
          <w:b/>
          <w:snapToGrid w:val="0"/>
          <w:kern w:val="0"/>
          <w:sz w:val="28"/>
          <w:szCs w:val="28"/>
        </w:rPr>
        <w:t>一</w:t>
      </w:r>
      <w:r w:rsidRPr="00165ADC">
        <w:rPr>
          <w:rFonts w:ascii="仿宋" w:eastAsia="仿宋" w:hAnsi="仿宋" w:cs="宋体"/>
          <w:b/>
          <w:snapToGrid w:val="0"/>
          <w:kern w:val="0"/>
          <w:sz w:val="28"/>
          <w:szCs w:val="28"/>
        </w:rPr>
        <w:t>、</w:t>
      </w:r>
      <w:r w:rsidRPr="00165ADC">
        <w:rPr>
          <w:rFonts w:ascii="仿宋" w:eastAsia="仿宋" w:hAnsi="仿宋" w:cs="宋体" w:hint="eastAsia"/>
          <w:b/>
          <w:snapToGrid w:val="0"/>
          <w:kern w:val="0"/>
          <w:sz w:val="28"/>
          <w:szCs w:val="28"/>
        </w:rPr>
        <w:t>学位服着装规范</w:t>
      </w:r>
    </w:p>
    <w:p w:rsidR="003D233F" w:rsidRPr="00342957" w:rsidRDefault="003D233F" w:rsidP="003D233F">
      <w:pPr>
        <w:adjustRightInd w:val="0"/>
        <w:snapToGrid w:val="0"/>
        <w:spacing w:line="300" w:lineRule="auto"/>
        <w:ind w:firstLineChars="200" w:firstLine="480"/>
        <w:rPr>
          <w:rFonts w:ascii="仿宋_GB2312" w:eastAsia="仿宋_GB2312" w:hAnsi="宋体" w:cs="宋体"/>
          <w:snapToGrid w:val="0"/>
          <w:color w:val="000000"/>
          <w:kern w:val="0"/>
          <w:sz w:val="24"/>
        </w:rPr>
      </w:pPr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学位</w:t>
      </w:r>
      <w:proofErr w:type="gramStart"/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服作为</w:t>
      </w:r>
      <w:proofErr w:type="gramEnd"/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专用服装。着装应符合下列规范：</w:t>
      </w:r>
    </w:p>
    <w:p w:rsidR="003D233F" w:rsidRPr="00342957" w:rsidRDefault="003D233F" w:rsidP="003D233F">
      <w:pPr>
        <w:adjustRightInd w:val="0"/>
        <w:snapToGrid w:val="0"/>
        <w:spacing w:line="300" w:lineRule="auto"/>
        <w:ind w:firstLineChars="200" w:firstLine="482"/>
        <w:rPr>
          <w:rFonts w:ascii="仿宋_GB2312" w:eastAsia="仿宋_GB2312" w:hAnsi="宋体" w:cs="宋体"/>
          <w:b/>
          <w:snapToGrid w:val="0"/>
          <w:color w:val="000000"/>
          <w:kern w:val="0"/>
          <w:sz w:val="24"/>
        </w:rPr>
      </w:pPr>
      <w:r>
        <w:rPr>
          <w:rFonts w:ascii="仿宋_GB2312" w:eastAsia="仿宋_GB2312" w:hAnsi="宋体" w:cs="宋体" w:hint="eastAsia"/>
          <w:b/>
          <w:snapToGrid w:val="0"/>
          <w:color w:val="000000"/>
          <w:kern w:val="0"/>
          <w:sz w:val="24"/>
        </w:rPr>
        <w:t>1.</w:t>
      </w:r>
      <w:r w:rsidRPr="00342957">
        <w:rPr>
          <w:rFonts w:ascii="仿宋_GB2312" w:eastAsia="仿宋_GB2312" w:hAnsi="宋体" w:cs="宋体" w:hint="eastAsia"/>
          <w:b/>
          <w:snapToGrid w:val="0"/>
          <w:color w:val="000000"/>
          <w:kern w:val="0"/>
          <w:sz w:val="24"/>
        </w:rPr>
        <w:t xml:space="preserve">学位帽 </w:t>
      </w:r>
    </w:p>
    <w:p w:rsidR="003D233F" w:rsidRPr="00342957" w:rsidRDefault="003D233F" w:rsidP="003D233F">
      <w:pPr>
        <w:adjustRightInd w:val="0"/>
        <w:snapToGrid w:val="0"/>
        <w:spacing w:line="300" w:lineRule="auto"/>
        <w:ind w:firstLineChars="200" w:firstLine="480"/>
        <w:rPr>
          <w:rFonts w:ascii="仿宋_GB2312" w:eastAsia="仿宋_GB2312" w:hAnsi="宋体" w:cs="宋体"/>
          <w:snapToGrid w:val="0"/>
          <w:color w:val="000000"/>
          <w:kern w:val="0"/>
          <w:sz w:val="24"/>
        </w:rPr>
      </w:pPr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学位帽为方型黑色。</w:t>
      </w:r>
    </w:p>
    <w:p w:rsidR="003D233F" w:rsidRPr="00342957" w:rsidRDefault="003D233F" w:rsidP="003D233F">
      <w:pPr>
        <w:adjustRightInd w:val="0"/>
        <w:snapToGrid w:val="0"/>
        <w:spacing w:line="300" w:lineRule="auto"/>
        <w:ind w:firstLineChars="200" w:firstLine="480"/>
        <w:rPr>
          <w:rFonts w:ascii="仿宋_GB2312" w:eastAsia="仿宋_GB2312" w:hAnsi="宋体" w:cs="宋体"/>
          <w:snapToGrid w:val="0"/>
          <w:color w:val="000000"/>
          <w:kern w:val="0"/>
          <w:sz w:val="24"/>
        </w:rPr>
      </w:pPr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戴学位帽时，帽子开口的部位置于脑后正中，帽顶与着装人的视线平行。</w:t>
      </w:r>
    </w:p>
    <w:p w:rsidR="003D233F" w:rsidRPr="00342957" w:rsidRDefault="003D233F" w:rsidP="003D233F">
      <w:pPr>
        <w:adjustRightInd w:val="0"/>
        <w:snapToGrid w:val="0"/>
        <w:spacing w:line="300" w:lineRule="auto"/>
        <w:ind w:firstLineChars="200" w:firstLine="482"/>
        <w:rPr>
          <w:rFonts w:ascii="仿宋_GB2312" w:eastAsia="仿宋_GB2312" w:hAnsi="宋体" w:cs="宋体"/>
          <w:b/>
          <w:snapToGrid w:val="0"/>
          <w:color w:val="000000"/>
          <w:kern w:val="0"/>
          <w:sz w:val="24"/>
        </w:rPr>
      </w:pPr>
      <w:r>
        <w:rPr>
          <w:rFonts w:ascii="仿宋_GB2312" w:eastAsia="仿宋_GB2312" w:hAnsi="宋体" w:cs="宋体" w:hint="eastAsia"/>
          <w:b/>
          <w:snapToGrid w:val="0"/>
          <w:color w:val="000000"/>
          <w:kern w:val="0"/>
          <w:sz w:val="24"/>
        </w:rPr>
        <w:t>2</w:t>
      </w:r>
      <w:r>
        <w:rPr>
          <w:rFonts w:ascii="仿宋_GB2312" w:eastAsia="仿宋_GB2312" w:hAnsi="宋体" w:cs="宋体"/>
          <w:b/>
          <w:snapToGrid w:val="0"/>
          <w:color w:val="000000"/>
          <w:kern w:val="0"/>
          <w:sz w:val="24"/>
        </w:rPr>
        <w:t>.</w:t>
      </w:r>
      <w:r w:rsidRPr="00342957">
        <w:rPr>
          <w:rFonts w:ascii="仿宋_GB2312" w:eastAsia="仿宋_GB2312" w:hAnsi="宋体" w:cs="宋体" w:hint="eastAsia"/>
          <w:b/>
          <w:snapToGrid w:val="0"/>
          <w:color w:val="000000"/>
          <w:kern w:val="0"/>
          <w:sz w:val="24"/>
        </w:rPr>
        <w:t>流苏</w:t>
      </w:r>
    </w:p>
    <w:p w:rsidR="003D233F" w:rsidRPr="00342957" w:rsidRDefault="003D233F" w:rsidP="003D233F">
      <w:pPr>
        <w:adjustRightInd w:val="0"/>
        <w:snapToGrid w:val="0"/>
        <w:spacing w:line="300" w:lineRule="auto"/>
        <w:ind w:firstLineChars="200" w:firstLine="480"/>
        <w:rPr>
          <w:rFonts w:ascii="仿宋_GB2312" w:eastAsia="仿宋_GB2312" w:hAnsi="宋体" w:cs="宋体"/>
          <w:snapToGrid w:val="0"/>
          <w:color w:val="000000"/>
          <w:kern w:val="0"/>
          <w:sz w:val="24"/>
        </w:rPr>
      </w:pPr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博士学位流苏为红色，硕士学位流苏为深蓝色，校（院、所）</w:t>
      </w:r>
      <w:proofErr w:type="gramStart"/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长帽流苏</w:t>
      </w:r>
      <w:proofErr w:type="gramEnd"/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 xml:space="preserve">为黄色。 </w:t>
      </w:r>
    </w:p>
    <w:p w:rsidR="003D233F" w:rsidRPr="00342957" w:rsidRDefault="003D233F" w:rsidP="003D233F">
      <w:pPr>
        <w:adjustRightInd w:val="0"/>
        <w:snapToGrid w:val="0"/>
        <w:spacing w:line="300" w:lineRule="auto"/>
        <w:ind w:firstLineChars="200" w:firstLine="480"/>
        <w:rPr>
          <w:rFonts w:ascii="仿宋_GB2312" w:eastAsia="仿宋_GB2312" w:hAnsi="宋体" w:cs="宋体"/>
          <w:snapToGrid w:val="0"/>
          <w:color w:val="000000"/>
          <w:kern w:val="0"/>
          <w:sz w:val="24"/>
        </w:rPr>
      </w:pPr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流苏系挂在帽顶的帽结上，沿帽檐自然下垂。未授予学位时，流苏垂在着装人所戴学位帽右前侧中部；学位授予仪式上，授予学位后，由学位评定委员会主席（或校、院、所长）把流苏从着装人的帽檐右前侧移到左前侧中部，并呈自然下垂状。</w:t>
      </w:r>
    </w:p>
    <w:p w:rsidR="003D233F" w:rsidRPr="00D849BC" w:rsidRDefault="003D233F" w:rsidP="003D233F">
      <w:pPr>
        <w:adjustRightInd w:val="0"/>
        <w:snapToGrid w:val="0"/>
        <w:spacing w:line="300" w:lineRule="auto"/>
        <w:ind w:firstLineChars="200" w:firstLine="482"/>
        <w:rPr>
          <w:rFonts w:ascii="仿宋_GB2312" w:eastAsia="仿宋_GB2312" w:hAnsi="宋体" w:cs="宋体"/>
          <w:b/>
          <w:snapToGrid w:val="0"/>
          <w:color w:val="000000"/>
          <w:kern w:val="0"/>
          <w:sz w:val="24"/>
        </w:rPr>
      </w:pPr>
      <w:r w:rsidRPr="00D849BC">
        <w:rPr>
          <w:rFonts w:ascii="仿宋_GB2312" w:eastAsia="仿宋_GB2312" w:hAnsi="宋体" w:cs="宋体" w:hint="eastAsia"/>
          <w:b/>
          <w:snapToGrid w:val="0"/>
          <w:color w:val="000000"/>
          <w:kern w:val="0"/>
          <w:sz w:val="24"/>
        </w:rPr>
        <w:t xml:space="preserve">校（院、所）长、学位评定委员会主席及委员（或导师）及已获学位者，其流苏均垂在所戴学位帽的左前侧中部。 </w:t>
      </w:r>
    </w:p>
    <w:p w:rsidR="003D233F" w:rsidRPr="00342957" w:rsidRDefault="003D233F" w:rsidP="003D233F">
      <w:pPr>
        <w:adjustRightInd w:val="0"/>
        <w:snapToGrid w:val="0"/>
        <w:spacing w:line="300" w:lineRule="auto"/>
        <w:ind w:firstLineChars="200" w:firstLine="482"/>
        <w:rPr>
          <w:rFonts w:ascii="仿宋_GB2312" w:eastAsia="仿宋_GB2312" w:hAnsi="宋体" w:cs="宋体"/>
          <w:b/>
          <w:snapToGrid w:val="0"/>
          <w:color w:val="000000"/>
          <w:kern w:val="0"/>
          <w:sz w:val="24"/>
        </w:rPr>
      </w:pPr>
      <w:r>
        <w:rPr>
          <w:rFonts w:ascii="仿宋_GB2312" w:eastAsia="仿宋_GB2312" w:hAnsi="宋体" w:cs="宋体" w:hint="eastAsia"/>
          <w:b/>
          <w:snapToGrid w:val="0"/>
          <w:color w:val="000000"/>
          <w:kern w:val="0"/>
          <w:sz w:val="24"/>
        </w:rPr>
        <w:t>3.</w:t>
      </w:r>
      <w:r w:rsidRPr="00342957">
        <w:rPr>
          <w:rFonts w:ascii="仿宋_GB2312" w:eastAsia="仿宋_GB2312" w:hAnsi="宋体" w:cs="宋体" w:hint="eastAsia"/>
          <w:b/>
          <w:snapToGrid w:val="0"/>
          <w:color w:val="000000"/>
          <w:kern w:val="0"/>
          <w:sz w:val="24"/>
        </w:rPr>
        <w:t>学位</w:t>
      </w:r>
      <w:proofErr w:type="gramStart"/>
      <w:r w:rsidRPr="00342957">
        <w:rPr>
          <w:rFonts w:ascii="仿宋_GB2312" w:eastAsia="仿宋_GB2312" w:hAnsi="宋体" w:cs="宋体" w:hint="eastAsia"/>
          <w:b/>
          <w:snapToGrid w:val="0"/>
          <w:color w:val="000000"/>
          <w:kern w:val="0"/>
          <w:sz w:val="24"/>
        </w:rPr>
        <w:t>袍</w:t>
      </w:r>
      <w:proofErr w:type="gramEnd"/>
      <w:r w:rsidRPr="00342957">
        <w:rPr>
          <w:rFonts w:ascii="仿宋_GB2312" w:eastAsia="仿宋_GB2312" w:hAnsi="宋体" w:cs="宋体" w:hint="eastAsia"/>
          <w:b/>
          <w:snapToGrid w:val="0"/>
          <w:color w:val="000000"/>
          <w:kern w:val="0"/>
          <w:sz w:val="24"/>
        </w:rPr>
        <w:t xml:space="preserve"> </w:t>
      </w:r>
    </w:p>
    <w:p w:rsidR="003D233F" w:rsidRPr="00342957" w:rsidRDefault="003D233F" w:rsidP="003D233F">
      <w:pPr>
        <w:adjustRightInd w:val="0"/>
        <w:snapToGrid w:val="0"/>
        <w:spacing w:line="300" w:lineRule="auto"/>
        <w:ind w:firstLineChars="200" w:firstLine="480"/>
        <w:rPr>
          <w:rFonts w:ascii="仿宋_GB2312" w:eastAsia="仿宋_GB2312" w:hAnsi="宋体" w:cs="宋体"/>
          <w:snapToGrid w:val="0"/>
          <w:color w:val="000000"/>
          <w:kern w:val="0"/>
          <w:sz w:val="24"/>
        </w:rPr>
      </w:pPr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博士学位袍为黑、红两色，硕士学位袍为蓝、深蓝两色，校长服为红、黑两色。</w:t>
      </w:r>
    </w:p>
    <w:p w:rsidR="003D233F" w:rsidRPr="00342957" w:rsidRDefault="003D233F" w:rsidP="003D233F">
      <w:pPr>
        <w:adjustRightInd w:val="0"/>
        <w:snapToGrid w:val="0"/>
        <w:spacing w:line="300" w:lineRule="auto"/>
        <w:ind w:firstLineChars="200" w:firstLine="480"/>
        <w:rPr>
          <w:rFonts w:ascii="仿宋_GB2312" w:eastAsia="仿宋_GB2312" w:hAnsi="宋体" w:cs="宋体"/>
          <w:snapToGrid w:val="0"/>
          <w:color w:val="000000"/>
          <w:kern w:val="0"/>
          <w:sz w:val="24"/>
        </w:rPr>
      </w:pPr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穿着学位袍，应自然合体。</w:t>
      </w:r>
      <w:proofErr w:type="gramStart"/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学位袍外不得</w:t>
      </w:r>
      <w:proofErr w:type="gramEnd"/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加</w:t>
      </w:r>
      <w:proofErr w:type="gramStart"/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套其他</w:t>
      </w:r>
      <w:proofErr w:type="gramEnd"/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服装。</w:t>
      </w:r>
    </w:p>
    <w:p w:rsidR="003D233F" w:rsidRPr="00342957" w:rsidRDefault="003D233F" w:rsidP="003D233F">
      <w:pPr>
        <w:adjustRightInd w:val="0"/>
        <w:snapToGrid w:val="0"/>
        <w:spacing w:line="300" w:lineRule="auto"/>
        <w:ind w:firstLineChars="200" w:firstLine="482"/>
        <w:rPr>
          <w:rFonts w:ascii="仿宋_GB2312" w:eastAsia="仿宋_GB2312" w:hAnsi="宋体" w:cs="宋体"/>
          <w:b/>
          <w:snapToGrid w:val="0"/>
          <w:color w:val="000000"/>
          <w:kern w:val="0"/>
          <w:sz w:val="24"/>
        </w:rPr>
      </w:pPr>
      <w:r>
        <w:rPr>
          <w:rFonts w:ascii="仿宋_GB2312" w:eastAsia="仿宋_GB2312" w:hAnsi="宋体" w:cs="宋体" w:hint="eastAsia"/>
          <w:b/>
          <w:snapToGrid w:val="0"/>
          <w:color w:val="000000"/>
          <w:kern w:val="0"/>
          <w:sz w:val="24"/>
        </w:rPr>
        <w:t>4</w:t>
      </w:r>
      <w:r>
        <w:rPr>
          <w:rFonts w:ascii="仿宋_GB2312" w:eastAsia="仿宋_GB2312" w:hAnsi="宋体" w:cs="宋体"/>
          <w:b/>
          <w:snapToGrid w:val="0"/>
          <w:color w:val="000000"/>
          <w:kern w:val="0"/>
          <w:sz w:val="24"/>
        </w:rPr>
        <w:t>.</w:t>
      </w:r>
      <w:r w:rsidRPr="00342957">
        <w:rPr>
          <w:rFonts w:ascii="仿宋_GB2312" w:eastAsia="仿宋_GB2312" w:hAnsi="宋体" w:cs="宋体" w:hint="eastAsia"/>
          <w:b/>
          <w:snapToGrid w:val="0"/>
          <w:color w:val="000000"/>
          <w:kern w:val="0"/>
          <w:sz w:val="24"/>
        </w:rPr>
        <w:t xml:space="preserve">垂布 </w:t>
      </w:r>
    </w:p>
    <w:p w:rsidR="003D233F" w:rsidRPr="00342957" w:rsidRDefault="003D233F" w:rsidP="003D233F">
      <w:pPr>
        <w:adjustRightInd w:val="0"/>
        <w:snapToGrid w:val="0"/>
        <w:spacing w:line="300" w:lineRule="auto"/>
        <w:ind w:firstLineChars="200" w:firstLine="480"/>
        <w:rPr>
          <w:rFonts w:ascii="仿宋_GB2312" w:eastAsia="仿宋_GB2312" w:hAnsi="宋体" w:cs="宋体"/>
          <w:snapToGrid w:val="0"/>
          <w:color w:val="000000"/>
          <w:kern w:val="0"/>
          <w:sz w:val="24"/>
        </w:rPr>
      </w:pPr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垂布为套头三角兜型，饰边处按文、理、工、农、</w:t>
      </w:r>
      <w:proofErr w:type="gramStart"/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医</w:t>
      </w:r>
      <w:proofErr w:type="gramEnd"/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、军事六大类分别标为粉、灰、黄、绿、白、红颜色。</w:t>
      </w:r>
    </w:p>
    <w:p w:rsidR="003D233F" w:rsidRPr="00342957" w:rsidRDefault="003D233F" w:rsidP="003D233F">
      <w:pPr>
        <w:adjustRightInd w:val="0"/>
        <w:snapToGrid w:val="0"/>
        <w:spacing w:line="300" w:lineRule="auto"/>
        <w:ind w:firstLineChars="200" w:firstLine="480"/>
        <w:rPr>
          <w:rFonts w:ascii="仿宋_GB2312" w:eastAsia="仿宋_GB2312" w:hAnsi="宋体" w:cs="宋体"/>
          <w:snapToGrid w:val="0"/>
          <w:color w:val="000000"/>
          <w:kern w:val="0"/>
          <w:sz w:val="24"/>
        </w:rPr>
      </w:pPr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垂布佩戴在学位袍外，套头披在肩背处，铺平过肩，扣绊扣在</w:t>
      </w:r>
      <w:proofErr w:type="gramStart"/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学位袍最上面</w:t>
      </w:r>
      <w:proofErr w:type="gramEnd"/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纽扣上，三角</w:t>
      </w:r>
      <w:proofErr w:type="gramStart"/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兜自然</w:t>
      </w:r>
      <w:proofErr w:type="gramEnd"/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垂在背后。垂布按授予学位的文、理、工、农、</w:t>
      </w:r>
      <w:proofErr w:type="gramStart"/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医</w:t>
      </w:r>
      <w:proofErr w:type="gramEnd"/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、军事六大类分别佩戴。</w:t>
      </w:r>
    </w:p>
    <w:p w:rsidR="003D233F" w:rsidRPr="00342957" w:rsidRDefault="003D233F" w:rsidP="003D233F">
      <w:pPr>
        <w:adjustRightInd w:val="0"/>
        <w:snapToGrid w:val="0"/>
        <w:spacing w:line="300" w:lineRule="auto"/>
        <w:ind w:firstLineChars="200" w:firstLine="482"/>
        <w:rPr>
          <w:rFonts w:ascii="仿宋_GB2312" w:eastAsia="仿宋_GB2312" w:hAnsi="宋体" w:cs="宋体"/>
          <w:b/>
          <w:snapToGrid w:val="0"/>
          <w:color w:val="000000"/>
          <w:kern w:val="0"/>
          <w:sz w:val="24"/>
        </w:rPr>
      </w:pPr>
      <w:r>
        <w:rPr>
          <w:rFonts w:ascii="仿宋_GB2312" w:eastAsia="仿宋_GB2312" w:hAnsi="宋体" w:cs="宋体" w:hint="eastAsia"/>
          <w:b/>
          <w:snapToGrid w:val="0"/>
          <w:color w:val="000000"/>
          <w:kern w:val="0"/>
          <w:sz w:val="24"/>
        </w:rPr>
        <w:t>5</w:t>
      </w:r>
      <w:r>
        <w:rPr>
          <w:rFonts w:ascii="仿宋_GB2312" w:eastAsia="仿宋_GB2312" w:hAnsi="宋体" w:cs="宋体"/>
          <w:b/>
          <w:snapToGrid w:val="0"/>
          <w:color w:val="000000"/>
          <w:kern w:val="0"/>
          <w:sz w:val="24"/>
        </w:rPr>
        <w:t>.</w:t>
      </w:r>
      <w:r w:rsidRPr="00342957">
        <w:rPr>
          <w:rFonts w:ascii="仿宋_GB2312" w:eastAsia="仿宋_GB2312" w:hAnsi="宋体" w:cs="宋体" w:hint="eastAsia"/>
          <w:b/>
          <w:snapToGrid w:val="0"/>
          <w:color w:val="000000"/>
          <w:kern w:val="0"/>
          <w:sz w:val="24"/>
        </w:rPr>
        <w:t>附属着装</w:t>
      </w:r>
    </w:p>
    <w:p w:rsidR="003D233F" w:rsidRPr="00342957" w:rsidRDefault="003D233F" w:rsidP="003D233F">
      <w:pPr>
        <w:adjustRightInd w:val="0"/>
        <w:snapToGrid w:val="0"/>
        <w:spacing w:line="300" w:lineRule="auto"/>
        <w:ind w:firstLineChars="200" w:firstLine="480"/>
        <w:rPr>
          <w:rFonts w:ascii="仿宋_GB2312" w:eastAsia="仿宋_GB2312" w:hAnsi="宋体" w:cs="宋体"/>
          <w:snapToGrid w:val="0"/>
          <w:color w:val="000000"/>
          <w:kern w:val="0"/>
          <w:sz w:val="24"/>
        </w:rPr>
      </w:pPr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内衣：应着白或浅色衬衫。男士系领带，女士可扎领结。</w:t>
      </w:r>
    </w:p>
    <w:p w:rsidR="003D233F" w:rsidRPr="00342957" w:rsidRDefault="003D233F" w:rsidP="003D233F">
      <w:pPr>
        <w:adjustRightInd w:val="0"/>
        <w:snapToGrid w:val="0"/>
        <w:spacing w:line="300" w:lineRule="auto"/>
        <w:ind w:firstLineChars="200" w:firstLine="480"/>
        <w:rPr>
          <w:rFonts w:ascii="仿宋_GB2312" w:eastAsia="仿宋_GB2312" w:hAnsi="宋体" w:cs="宋体"/>
          <w:snapToGrid w:val="0"/>
          <w:color w:val="000000"/>
          <w:kern w:val="0"/>
          <w:sz w:val="24"/>
        </w:rPr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裤子：</w:t>
      </w:r>
      <w:proofErr w:type="gramStart"/>
      <w:r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男士着</w:t>
      </w:r>
      <w:proofErr w:type="gramEnd"/>
      <w:r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深色长裤</w:t>
      </w:r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，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不得</w:t>
      </w:r>
      <w:r>
        <w:rPr>
          <w:rFonts w:ascii="仿宋_GB2312" w:eastAsia="仿宋_GB2312" w:hAnsi="宋体" w:cs="宋体"/>
          <w:snapToGrid w:val="0"/>
          <w:color w:val="000000"/>
          <w:kern w:val="0"/>
          <w:sz w:val="24"/>
        </w:rPr>
        <w:t>穿短裤，</w:t>
      </w:r>
      <w:proofErr w:type="gramStart"/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女士着</w:t>
      </w:r>
      <w:proofErr w:type="gramEnd"/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深色裤子或深、素色裙子。</w:t>
      </w:r>
    </w:p>
    <w:p w:rsidR="003D233F" w:rsidRDefault="003D233F" w:rsidP="003D233F">
      <w:pPr>
        <w:adjustRightInd w:val="0"/>
        <w:snapToGrid w:val="0"/>
        <w:spacing w:line="300" w:lineRule="auto"/>
        <w:ind w:firstLineChars="200" w:firstLine="480"/>
        <w:rPr>
          <w:rFonts w:ascii="仿宋_GB2312" w:eastAsia="仿宋_GB2312" w:hAnsi="宋体" w:cs="宋体"/>
          <w:snapToGrid w:val="0"/>
          <w:color w:val="000000"/>
          <w:kern w:val="0"/>
          <w:sz w:val="24"/>
        </w:rPr>
      </w:pPr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鞋子：</w:t>
      </w:r>
      <w:r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不得</w:t>
      </w:r>
      <w:proofErr w:type="gramStart"/>
      <w:r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穿</w:t>
      </w:r>
      <w:r>
        <w:rPr>
          <w:rFonts w:ascii="仿宋_GB2312" w:eastAsia="仿宋_GB2312" w:hAnsi="宋体" w:cs="宋体"/>
          <w:snapToGrid w:val="0"/>
          <w:color w:val="000000"/>
          <w:kern w:val="0"/>
          <w:sz w:val="24"/>
        </w:rPr>
        <w:t>凉拖</w:t>
      </w:r>
      <w:proofErr w:type="gramEnd"/>
      <w:r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、可</w:t>
      </w:r>
      <w:r>
        <w:rPr>
          <w:rFonts w:ascii="仿宋_GB2312" w:eastAsia="仿宋_GB2312" w:hAnsi="宋体" w:cs="宋体"/>
          <w:snapToGrid w:val="0"/>
          <w:color w:val="000000"/>
          <w:kern w:val="0"/>
          <w:sz w:val="24"/>
        </w:rPr>
        <w:t>穿</w:t>
      </w:r>
      <w:r w:rsidRPr="00342957">
        <w:rPr>
          <w:rFonts w:ascii="仿宋_GB2312" w:eastAsia="仿宋_GB2312" w:hAnsi="宋体" w:cs="宋体" w:hint="eastAsia"/>
          <w:snapToGrid w:val="0"/>
          <w:color w:val="000000"/>
          <w:kern w:val="0"/>
          <w:sz w:val="24"/>
        </w:rPr>
        <w:t>着深色皮鞋。</w:t>
      </w:r>
    </w:p>
    <w:p w:rsidR="003D233F" w:rsidRPr="00165ADC" w:rsidRDefault="003D233F" w:rsidP="003D233F">
      <w:pPr>
        <w:adjustRightInd w:val="0"/>
        <w:snapToGrid w:val="0"/>
        <w:rPr>
          <w:rFonts w:ascii="仿宋" w:eastAsia="仿宋" w:hAnsi="仿宋" w:cs="宋体"/>
          <w:b/>
          <w:snapToGrid w:val="0"/>
          <w:kern w:val="0"/>
          <w:sz w:val="28"/>
          <w:szCs w:val="28"/>
        </w:rPr>
      </w:pPr>
      <w:r w:rsidRPr="00165ADC">
        <w:rPr>
          <w:rFonts w:ascii="仿宋" w:eastAsia="仿宋" w:hAnsi="仿宋" w:cs="宋体" w:hint="eastAsia"/>
          <w:b/>
          <w:snapToGrid w:val="0"/>
          <w:kern w:val="0"/>
          <w:sz w:val="28"/>
          <w:szCs w:val="28"/>
        </w:rPr>
        <w:t>二</w:t>
      </w:r>
      <w:r w:rsidRPr="00165ADC">
        <w:rPr>
          <w:rFonts w:ascii="仿宋" w:eastAsia="仿宋" w:hAnsi="仿宋" w:cs="宋体"/>
          <w:b/>
          <w:snapToGrid w:val="0"/>
          <w:kern w:val="0"/>
          <w:sz w:val="28"/>
          <w:szCs w:val="28"/>
        </w:rPr>
        <w:t>、</w:t>
      </w:r>
      <w:r w:rsidRPr="00165ADC">
        <w:rPr>
          <w:rFonts w:ascii="仿宋" w:eastAsia="仿宋" w:hAnsi="仿宋" w:cs="宋体" w:hint="eastAsia"/>
          <w:b/>
          <w:snapToGrid w:val="0"/>
          <w:kern w:val="0"/>
          <w:sz w:val="28"/>
          <w:szCs w:val="28"/>
        </w:rPr>
        <w:t>学位授予上台</w:t>
      </w:r>
      <w:r w:rsidRPr="00165ADC">
        <w:rPr>
          <w:rFonts w:ascii="仿宋" w:eastAsia="仿宋" w:hAnsi="仿宋" w:cs="宋体"/>
          <w:b/>
          <w:snapToGrid w:val="0"/>
          <w:kern w:val="0"/>
          <w:sz w:val="28"/>
          <w:szCs w:val="28"/>
        </w:rPr>
        <w:t>流程</w:t>
      </w:r>
    </w:p>
    <w:p w:rsidR="003D233F" w:rsidRPr="00165ADC" w:rsidRDefault="003D233F" w:rsidP="003D233F">
      <w:pPr>
        <w:adjustRightInd w:val="0"/>
        <w:snapToGrid w:val="0"/>
        <w:ind w:firstLineChars="200" w:firstLine="480"/>
        <w:rPr>
          <w:rFonts w:ascii="黑体" w:eastAsia="黑体" w:hAnsi="黑体" w:cs="宋体"/>
          <w:snapToGrid w:val="0"/>
          <w:kern w:val="0"/>
          <w:sz w:val="24"/>
        </w:rPr>
      </w:pPr>
      <w:r w:rsidRPr="00165ADC">
        <w:rPr>
          <w:rFonts w:ascii="黑体" w:eastAsia="黑体" w:hAnsi="黑体" w:cs="宋体"/>
          <w:snapToGrid w:val="0"/>
          <w:kern w:val="0"/>
          <w:sz w:val="24"/>
        </w:rPr>
        <w:t>1</w:t>
      </w:r>
      <w:r w:rsidRPr="00165ADC">
        <w:rPr>
          <w:rFonts w:ascii="黑体" w:eastAsia="黑体" w:hAnsi="黑体" w:cs="宋体" w:hint="eastAsia"/>
          <w:snapToGrid w:val="0"/>
          <w:kern w:val="0"/>
          <w:sz w:val="24"/>
        </w:rPr>
        <w:t>.研究生上台接受学位授予前，学位帽的流苏应放置在帽子的右前侧。</w:t>
      </w:r>
    </w:p>
    <w:p w:rsidR="003D233F" w:rsidRPr="00165ADC" w:rsidRDefault="003D233F" w:rsidP="003D233F">
      <w:pPr>
        <w:adjustRightInd w:val="0"/>
        <w:snapToGrid w:val="0"/>
        <w:ind w:firstLineChars="200" w:firstLine="480"/>
        <w:rPr>
          <w:rFonts w:ascii="黑体" w:eastAsia="黑体" w:hAnsi="黑体" w:cs="宋体"/>
          <w:snapToGrid w:val="0"/>
          <w:kern w:val="0"/>
          <w:sz w:val="24"/>
        </w:rPr>
      </w:pPr>
      <w:r w:rsidRPr="00165ADC">
        <w:rPr>
          <w:rFonts w:ascii="黑体" w:eastAsia="黑体" w:hAnsi="黑体" w:cs="宋体"/>
          <w:snapToGrid w:val="0"/>
          <w:kern w:val="0"/>
          <w:sz w:val="24"/>
        </w:rPr>
        <w:t>2</w:t>
      </w:r>
      <w:r w:rsidRPr="00165ADC">
        <w:rPr>
          <w:rFonts w:ascii="黑体" w:eastAsia="黑体" w:hAnsi="黑体" w:cs="宋体" w:hint="eastAsia"/>
          <w:snapToGrid w:val="0"/>
          <w:kern w:val="0"/>
          <w:sz w:val="24"/>
        </w:rPr>
        <w:t>.</w:t>
      </w:r>
      <w:r>
        <w:rPr>
          <w:rFonts w:ascii="黑体" w:eastAsia="黑体" w:hAnsi="黑体" w:cs="宋体" w:hint="eastAsia"/>
          <w:snapToGrid w:val="0"/>
          <w:kern w:val="0"/>
          <w:sz w:val="24"/>
        </w:rPr>
        <w:t>授予流程</w:t>
      </w:r>
      <w:r>
        <w:rPr>
          <w:rFonts w:ascii="黑体" w:eastAsia="黑体" w:hAnsi="黑体" w:cs="宋体"/>
          <w:snapToGrid w:val="0"/>
          <w:kern w:val="0"/>
          <w:sz w:val="24"/>
        </w:rPr>
        <w:t>：</w:t>
      </w:r>
    </w:p>
    <w:p w:rsidR="003D233F" w:rsidRPr="00165ADC" w:rsidRDefault="003D233F" w:rsidP="003D233F">
      <w:pPr>
        <w:adjustRightInd w:val="0"/>
        <w:snapToGrid w:val="0"/>
        <w:ind w:firstLineChars="200" w:firstLine="480"/>
        <w:rPr>
          <w:rFonts w:ascii="黑体" w:eastAsia="黑体" w:hAnsi="黑体" w:cs="宋体"/>
          <w:snapToGrid w:val="0"/>
          <w:kern w:val="0"/>
          <w:sz w:val="24"/>
        </w:rPr>
      </w:pPr>
      <w:r w:rsidRPr="00165ADC">
        <w:rPr>
          <w:rFonts w:ascii="黑体" w:eastAsia="黑体" w:hAnsi="黑体" w:cs="宋体" w:hint="eastAsia"/>
          <w:snapToGrid w:val="0"/>
          <w:kern w:val="0"/>
          <w:sz w:val="24"/>
        </w:rPr>
        <w:t>毕业研究生从主席台右侧上台——向领导鞠躬——与领导握手——授予学位证书——领导为毕业生拨流苏（由右拨到左）（空皮，不要展开，期间毕业生与领导合影）——从主席台左侧下台回到座位。</w:t>
      </w:r>
    </w:p>
    <w:p w:rsidR="003D233F" w:rsidRDefault="003D233F" w:rsidP="003D233F">
      <w:pPr>
        <w:adjustRightInd w:val="0"/>
        <w:snapToGrid w:val="0"/>
        <w:rPr>
          <w:rFonts w:ascii="仿宋" w:eastAsia="仿宋" w:hAnsi="仿宋" w:cs="宋体"/>
          <w:b/>
          <w:snapToGrid w:val="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snapToGrid w:val="0"/>
          <w:kern w:val="0"/>
          <w:sz w:val="28"/>
          <w:szCs w:val="28"/>
        </w:rPr>
        <w:t>三</w:t>
      </w:r>
      <w:r w:rsidRPr="00165ADC">
        <w:rPr>
          <w:rFonts w:ascii="仿宋" w:eastAsia="仿宋" w:hAnsi="仿宋" w:cs="宋体"/>
          <w:b/>
          <w:snapToGrid w:val="0"/>
          <w:kern w:val="0"/>
          <w:sz w:val="28"/>
          <w:szCs w:val="28"/>
        </w:rPr>
        <w:t>、</w:t>
      </w:r>
      <w:r>
        <w:rPr>
          <w:rFonts w:ascii="仿宋" w:eastAsia="仿宋" w:hAnsi="仿宋" w:cs="宋体" w:hint="eastAsia"/>
          <w:b/>
          <w:snapToGrid w:val="0"/>
          <w:kern w:val="0"/>
          <w:sz w:val="28"/>
          <w:szCs w:val="28"/>
        </w:rPr>
        <w:t>现场秩序</w:t>
      </w:r>
    </w:p>
    <w:p w:rsidR="003D233F" w:rsidRPr="00161B00" w:rsidRDefault="003D233F" w:rsidP="003D233F">
      <w:pPr>
        <w:adjustRightInd w:val="0"/>
        <w:snapToGrid w:val="0"/>
        <w:rPr>
          <w:rFonts w:ascii="仿宋" w:eastAsia="仿宋" w:hAnsi="仿宋" w:cs="宋体"/>
          <w:snapToGrid w:val="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snapToGrid w:val="0"/>
          <w:kern w:val="0"/>
          <w:sz w:val="28"/>
          <w:szCs w:val="28"/>
        </w:rPr>
        <w:t xml:space="preserve"> </w:t>
      </w:r>
      <w:r w:rsidRPr="00161B00">
        <w:rPr>
          <w:rFonts w:ascii="仿宋" w:eastAsia="仿宋" w:hAnsi="仿宋" w:cs="宋体" w:hint="eastAsia"/>
          <w:snapToGrid w:val="0"/>
          <w:kern w:val="0"/>
          <w:sz w:val="28"/>
          <w:szCs w:val="28"/>
        </w:rPr>
        <w:t xml:space="preserve">  </w:t>
      </w:r>
      <w:r w:rsidRPr="00161B00">
        <w:rPr>
          <w:rFonts w:ascii="仿宋" w:eastAsia="仿宋" w:hAnsi="仿宋" w:cs="宋体"/>
          <w:snapToGrid w:val="0"/>
          <w:kern w:val="0"/>
          <w:sz w:val="28"/>
          <w:szCs w:val="28"/>
        </w:rPr>
        <w:t>1.</w:t>
      </w:r>
      <w:r w:rsidRPr="00161B00">
        <w:rPr>
          <w:rFonts w:ascii="仿宋" w:eastAsia="仿宋" w:hAnsi="仿宋" w:cs="宋体" w:hint="eastAsia"/>
          <w:snapToGrid w:val="0"/>
          <w:kern w:val="0"/>
          <w:sz w:val="28"/>
          <w:szCs w:val="28"/>
        </w:rPr>
        <w:t>各学院</w:t>
      </w:r>
      <w:r>
        <w:rPr>
          <w:rFonts w:ascii="仿宋" w:eastAsia="仿宋" w:hAnsi="仿宋" w:cs="宋体" w:hint="eastAsia"/>
          <w:snapToGrid w:val="0"/>
          <w:kern w:val="0"/>
          <w:sz w:val="28"/>
          <w:szCs w:val="28"/>
        </w:rPr>
        <w:t>提前</w:t>
      </w:r>
      <w:r w:rsidRPr="00161B00">
        <w:rPr>
          <w:rFonts w:ascii="仿宋" w:eastAsia="仿宋" w:hAnsi="仿宋" w:cs="宋体" w:hint="eastAsia"/>
          <w:snapToGrid w:val="0"/>
          <w:kern w:val="0"/>
          <w:sz w:val="28"/>
          <w:szCs w:val="28"/>
        </w:rPr>
        <w:t>提醒参加</w:t>
      </w:r>
      <w:r w:rsidRPr="00161B00">
        <w:rPr>
          <w:rFonts w:ascii="仿宋" w:eastAsia="仿宋" w:hAnsi="仿宋" w:cs="宋体"/>
          <w:snapToGrid w:val="0"/>
          <w:kern w:val="0"/>
          <w:sz w:val="28"/>
          <w:szCs w:val="28"/>
        </w:rPr>
        <w:t>毕业典礼领导、导师及毕业生亲友到</w:t>
      </w:r>
      <w:r w:rsidRPr="00161B00">
        <w:rPr>
          <w:rFonts w:ascii="仿宋" w:eastAsia="仿宋" w:hAnsi="仿宋" w:cs="宋体" w:hint="eastAsia"/>
          <w:snapToGrid w:val="0"/>
          <w:kern w:val="0"/>
          <w:sz w:val="28"/>
          <w:szCs w:val="28"/>
        </w:rPr>
        <w:t>指定</w:t>
      </w:r>
      <w:r w:rsidRPr="00161B00">
        <w:rPr>
          <w:rFonts w:ascii="仿宋" w:eastAsia="仿宋" w:hAnsi="仿宋" w:cs="宋体"/>
          <w:snapToGrid w:val="0"/>
          <w:kern w:val="0"/>
          <w:sz w:val="28"/>
          <w:szCs w:val="28"/>
        </w:rPr>
        <w:t>区域就座。</w:t>
      </w:r>
    </w:p>
    <w:p w:rsidR="00D92F41" w:rsidRPr="00D03561" w:rsidRDefault="003D233F" w:rsidP="00D03561">
      <w:pPr>
        <w:adjustRightInd w:val="0"/>
        <w:snapToGrid w:val="0"/>
        <w:ind w:firstLineChars="150" w:firstLine="420"/>
        <w:rPr>
          <w:rFonts w:ascii="仿宋" w:eastAsia="仿宋" w:hAnsi="仿宋" w:cs="宋体" w:hint="eastAsia"/>
          <w:snapToGrid w:val="0"/>
          <w:kern w:val="0"/>
          <w:sz w:val="28"/>
          <w:szCs w:val="28"/>
        </w:rPr>
      </w:pPr>
      <w:r w:rsidRPr="00161B00">
        <w:rPr>
          <w:rFonts w:ascii="仿宋" w:eastAsia="仿宋" w:hAnsi="仿宋" w:cs="宋体"/>
          <w:snapToGrid w:val="0"/>
          <w:kern w:val="0"/>
          <w:sz w:val="28"/>
          <w:szCs w:val="28"/>
        </w:rPr>
        <w:t>2.</w:t>
      </w:r>
      <w:r w:rsidRPr="00161B00">
        <w:rPr>
          <w:rFonts w:ascii="仿宋" w:eastAsia="仿宋" w:hAnsi="仿宋" w:cs="宋体" w:hint="eastAsia"/>
          <w:snapToGrid w:val="0"/>
          <w:kern w:val="0"/>
          <w:sz w:val="28"/>
          <w:szCs w:val="28"/>
        </w:rPr>
        <w:t>各学院</w:t>
      </w:r>
      <w:r w:rsidRPr="00161B00">
        <w:rPr>
          <w:rFonts w:ascii="仿宋" w:eastAsia="仿宋" w:hAnsi="仿宋" w:cs="宋体"/>
          <w:snapToGrid w:val="0"/>
          <w:kern w:val="0"/>
          <w:sz w:val="28"/>
          <w:szCs w:val="28"/>
        </w:rPr>
        <w:t>带队教师负责维持本学院</w:t>
      </w:r>
      <w:r w:rsidRPr="00161B00">
        <w:rPr>
          <w:rFonts w:ascii="仿宋" w:eastAsia="仿宋" w:hAnsi="仿宋" w:cs="宋体" w:hint="eastAsia"/>
          <w:snapToGrid w:val="0"/>
          <w:kern w:val="0"/>
          <w:sz w:val="28"/>
          <w:szCs w:val="28"/>
        </w:rPr>
        <w:t>研究生秩序，</w:t>
      </w:r>
      <w:r w:rsidRPr="00161B00">
        <w:rPr>
          <w:rFonts w:ascii="仿宋" w:eastAsia="仿宋" w:hAnsi="仿宋" w:cs="宋体"/>
          <w:snapToGrid w:val="0"/>
          <w:kern w:val="0"/>
          <w:sz w:val="28"/>
          <w:szCs w:val="28"/>
        </w:rPr>
        <w:t>入场后，不得随处走动</w:t>
      </w:r>
      <w:r w:rsidRPr="00161B00">
        <w:rPr>
          <w:rFonts w:ascii="仿宋" w:eastAsia="仿宋" w:hAnsi="仿宋" w:cs="宋体" w:hint="eastAsia"/>
          <w:snapToGrid w:val="0"/>
          <w:kern w:val="0"/>
          <w:sz w:val="28"/>
          <w:szCs w:val="28"/>
        </w:rPr>
        <w:t>、</w:t>
      </w:r>
      <w:r w:rsidRPr="00161B00">
        <w:rPr>
          <w:rFonts w:ascii="仿宋" w:eastAsia="仿宋" w:hAnsi="仿宋" w:cs="宋体"/>
          <w:snapToGrid w:val="0"/>
          <w:kern w:val="0"/>
          <w:sz w:val="28"/>
          <w:szCs w:val="28"/>
        </w:rPr>
        <w:t>喧哗、吃东西、接打手机，手机</w:t>
      </w:r>
      <w:r w:rsidRPr="00161B00">
        <w:rPr>
          <w:rFonts w:ascii="仿宋" w:eastAsia="仿宋" w:hAnsi="仿宋" w:cs="宋体" w:hint="eastAsia"/>
          <w:snapToGrid w:val="0"/>
          <w:kern w:val="0"/>
          <w:sz w:val="28"/>
          <w:szCs w:val="28"/>
        </w:rPr>
        <w:t>调制</w:t>
      </w:r>
      <w:r w:rsidRPr="00161B00">
        <w:rPr>
          <w:rFonts w:ascii="仿宋" w:eastAsia="仿宋" w:hAnsi="仿宋" w:cs="宋体"/>
          <w:snapToGrid w:val="0"/>
          <w:kern w:val="0"/>
          <w:sz w:val="28"/>
          <w:szCs w:val="28"/>
        </w:rPr>
        <w:t>静音或关机</w:t>
      </w:r>
      <w:r w:rsidRPr="00161B00">
        <w:rPr>
          <w:rFonts w:ascii="仿宋" w:eastAsia="仿宋" w:hAnsi="仿宋" w:cs="宋体" w:hint="eastAsia"/>
          <w:snapToGrid w:val="0"/>
          <w:kern w:val="0"/>
          <w:sz w:val="28"/>
          <w:szCs w:val="28"/>
        </w:rPr>
        <w:t>。</w:t>
      </w:r>
      <w:bookmarkStart w:id="0" w:name="_GoBack"/>
      <w:bookmarkEnd w:id="0"/>
    </w:p>
    <w:sectPr w:rsidR="00D92F41" w:rsidRPr="00D03561" w:rsidSect="008D7A6D">
      <w:footerReference w:type="even" r:id="rId7"/>
      <w:footerReference w:type="default" r:id="rId8"/>
      <w:pgSz w:w="11906" w:h="16838"/>
      <w:pgMar w:top="1304" w:right="1418" w:bottom="130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0D5" w:rsidRDefault="002950D5" w:rsidP="003D233F">
      <w:r>
        <w:separator/>
      </w:r>
    </w:p>
  </w:endnote>
  <w:endnote w:type="continuationSeparator" w:id="0">
    <w:p w:rsidR="002950D5" w:rsidRDefault="002950D5" w:rsidP="003D2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914" w:rsidRDefault="0089163F" w:rsidP="0057743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4914" w:rsidRDefault="002950D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914" w:rsidRDefault="0089163F" w:rsidP="0057743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03561">
      <w:rPr>
        <w:rStyle w:val="a5"/>
        <w:noProof/>
      </w:rPr>
      <w:t>1</w:t>
    </w:r>
    <w:r>
      <w:rPr>
        <w:rStyle w:val="a5"/>
      </w:rPr>
      <w:fldChar w:fldCharType="end"/>
    </w:r>
  </w:p>
  <w:p w:rsidR="00474914" w:rsidRDefault="002950D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0D5" w:rsidRDefault="002950D5" w:rsidP="003D233F">
      <w:r>
        <w:separator/>
      </w:r>
    </w:p>
  </w:footnote>
  <w:footnote w:type="continuationSeparator" w:id="0">
    <w:p w:rsidR="002950D5" w:rsidRDefault="002950D5" w:rsidP="003D2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D1C5A"/>
    <w:multiLevelType w:val="hybridMultilevel"/>
    <w:tmpl w:val="8B969264"/>
    <w:lvl w:ilvl="0" w:tplc="997E18C8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F424EE"/>
    <w:multiLevelType w:val="hybridMultilevel"/>
    <w:tmpl w:val="173495A0"/>
    <w:lvl w:ilvl="0" w:tplc="D19007F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proofState w:spelling="clean" w:grammar="clean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217"/>
    <w:rsid w:val="001970FD"/>
    <w:rsid w:val="001E3803"/>
    <w:rsid w:val="002950D5"/>
    <w:rsid w:val="003551C2"/>
    <w:rsid w:val="003D233F"/>
    <w:rsid w:val="0065694F"/>
    <w:rsid w:val="00841217"/>
    <w:rsid w:val="0089163F"/>
    <w:rsid w:val="00994E87"/>
    <w:rsid w:val="00AE0615"/>
    <w:rsid w:val="00BC46E7"/>
    <w:rsid w:val="00D03561"/>
    <w:rsid w:val="00F1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B197B26-FDA0-4BBC-B0BB-09DC52CD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3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23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233F"/>
    <w:rPr>
      <w:sz w:val="18"/>
      <w:szCs w:val="18"/>
    </w:rPr>
  </w:style>
  <w:style w:type="paragraph" w:styleId="a4">
    <w:name w:val="footer"/>
    <w:basedOn w:val="a"/>
    <w:link w:val="Char0"/>
    <w:unhideWhenUsed/>
    <w:rsid w:val="003D23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D233F"/>
    <w:rPr>
      <w:sz w:val="18"/>
      <w:szCs w:val="18"/>
    </w:rPr>
  </w:style>
  <w:style w:type="character" w:styleId="a5">
    <w:name w:val="page number"/>
    <w:basedOn w:val="a0"/>
    <w:rsid w:val="003D23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707</Characters>
  <Application>Microsoft Office Word</Application>
  <DocSecurity>0</DocSecurity>
  <Lines>5</Lines>
  <Paragraphs>1</Paragraphs>
  <ScaleCrop>false</ScaleCrop>
  <Company>china</Company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2018-06-15T06:56:00Z</dcterms:created>
  <dcterms:modified xsi:type="dcterms:W3CDTF">2018-06-15T07:26:00Z</dcterms:modified>
</cp:coreProperties>
</file>