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626" w:rsidRDefault="00CF1A63">
      <w:pPr>
        <w:widowControl/>
        <w:spacing w:before="156" w:after="156" w:line="480" w:lineRule="auto"/>
        <w:jc w:val="center"/>
      </w:pPr>
      <w:r>
        <w:rPr>
          <w:rFonts w:ascii="宋体" w:hAnsi="宋体"/>
          <w:b/>
          <w:bCs/>
          <w:sz w:val="30"/>
          <w:szCs w:val="30"/>
        </w:rPr>
        <w:t>鲁东大学</w:t>
      </w:r>
      <w:r>
        <w:rPr>
          <w:rFonts w:ascii="宋体" w:hAnsi="宋体"/>
          <w:b/>
          <w:bCs/>
          <w:sz w:val="30"/>
          <w:szCs w:val="30"/>
        </w:rPr>
        <w:t>2018</w:t>
      </w:r>
      <w:r>
        <w:rPr>
          <w:rFonts w:ascii="宋体" w:hAnsi="宋体"/>
          <w:b/>
          <w:bCs/>
          <w:sz w:val="30"/>
          <w:szCs w:val="30"/>
        </w:rPr>
        <w:t>年山东省研究生导师指导能力提升项目推荐限额</w:t>
      </w:r>
    </w:p>
    <w:tbl>
      <w:tblPr>
        <w:tblW w:w="892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86"/>
        <w:gridCol w:w="2551"/>
        <w:gridCol w:w="2689"/>
      </w:tblGrid>
      <w:tr w:rsidR="00226626" w:rsidTr="00CF1A63">
        <w:trPr>
          <w:trHeight w:val="567"/>
          <w:tblHeader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学院名称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推荐限额</w:t>
            </w: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项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教育科学学院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ind w:firstLine="14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马克思主义学院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ind w:firstLine="14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体育学院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文学院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延期结题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项</w:t>
            </w: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外国语学院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ind w:firstLine="28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延期结题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项</w:t>
            </w: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历史文化学院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ind w:firstLine="14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数学与统计科学学院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物理与光电工程学院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结题未通过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项</w:t>
            </w: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化学与材料科学学院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资源与环境工程学院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生命科学学院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ind w:firstLine="14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艺术学院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B2A77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土木工程学院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B2A77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信息与电气工程学院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结题未通过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项</w:t>
            </w:r>
          </w:p>
        </w:tc>
      </w:tr>
      <w:tr w:rsidR="00226626" w:rsidTr="00CF1A63">
        <w:trPr>
          <w:trHeight w:val="567"/>
          <w:jc w:val="center"/>
        </w:trPr>
        <w:tc>
          <w:tcPr>
            <w:tcW w:w="36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F1A63">
            <w:pPr>
              <w:widowControl/>
              <w:jc w:val="center"/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CB2A77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26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26626" w:rsidRDefault="00226626">
            <w:pPr>
              <w:widowControl/>
              <w:jc w:val="center"/>
            </w:pPr>
          </w:p>
        </w:tc>
      </w:tr>
    </w:tbl>
    <w:p w:rsidR="00226626" w:rsidRDefault="00226626" w:rsidP="00CF1A63">
      <w:bookmarkStart w:id="0" w:name="_GoBack"/>
      <w:bookmarkEnd w:id="0"/>
    </w:p>
    <w:sectPr w:rsidR="00226626">
      <w:pgSz w:w="11906" w:h="16838"/>
      <w:pgMar w:top="1440" w:right="1800" w:bottom="1440" w:left="1800" w:header="0" w:footer="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26"/>
    <w:rsid w:val="00226626"/>
    <w:rsid w:val="00CB2A77"/>
    <w:rsid w:val="00C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5AD78"/>
  <w15:docId w15:val="{7431399D-0D97-48F3-8357-8B6EF174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2B37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sid w:val="00DA2B37"/>
    <w:rPr>
      <w:sz w:val="18"/>
      <w:szCs w:val="18"/>
    </w:rPr>
  </w:style>
  <w:style w:type="character" w:customStyle="1" w:styleId="Char">
    <w:name w:val="页脚 Char"/>
    <w:basedOn w:val="a0"/>
    <w:uiPriority w:val="99"/>
    <w:qFormat/>
    <w:rsid w:val="00DA2B37"/>
    <w:rPr>
      <w:sz w:val="18"/>
      <w:szCs w:val="18"/>
    </w:rPr>
  </w:style>
  <w:style w:type="paragraph" w:customStyle="1" w:styleId="a5">
    <w:name w:val="标题样式"/>
    <w:basedOn w:val="a"/>
    <w:next w:val="a6"/>
    <w:qFormat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9">
    <w:name w:val="索引"/>
    <w:basedOn w:val="a"/>
    <w:qFormat/>
    <w:pPr>
      <w:suppressLineNumbers/>
    </w:pPr>
    <w:rPr>
      <w:rFonts w:cs="Mangal"/>
    </w:rPr>
  </w:style>
  <w:style w:type="paragraph" w:styleId="a4">
    <w:name w:val="header"/>
    <w:basedOn w:val="a"/>
    <w:link w:val="a3"/>
    <w:uiPriority w:val="99"/>
    <w:unhideWhenUsed/>
    <w:rsid w:val="00DA2B37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paragraph" w:styleId="aa">
    <w:name w:val="footer"/>
    <w:basedOn w:val="a"/>
    <w:uiPriority w:val="99"/>
    <w:unhideWhenUsed/>
    <w:rsid w:val="00DA2B37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b">
    <w:name w:val="List Paragraph"/>
    <w:basedOn w:val="a"/>
    <w:uiPriority w:val="34"/>
    <w:qFormat/>
    <w:rsid w:val="00C350BB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Administrator</cp:lastModifiedBy>
  <cp:revision>42</cp:revision>
  <dcterms:created xsi:type="dcterms:W3CDTF">2017-06-26T09:40:00Z</dcterms:created>
  <dcterms:modified xsi:type="dcterms:W3CDTF">2018-03-27T09:19:00Z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