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2F70" w:rsidRDefault="00922F70" w:rsidP="00922F70">
      <w:pPr>
        <w:jc w:val="center"/>
        <w:rPr>
          <w:rFonts w:ascii="方正小标宋简体" w:eastAsia="方正小标宋简体" w:hAnsi="Times New Roman" w:cs="Times New Roman"/>
          <w:b/>
          <w:color w:val="000000"/>
          <w:sz w:val="36"/>
          <w:szCs w:val="36"/>
        </w:rPr>
      </w:pPr>
      <w:r w:rsidRPr="00922F70">
        <w:rPr>
          <w:rFonts w:ascii="方正小标宋简体" w:eastAsia="方正小标宋简体" w:hAnsi="Times New Roman" w:cs="Times New Roman" w:hint="eastAsia"/>
          <w:b/>
          <w:color w:val="000000"/>
          <w:sz w:val="36"/>
          <w:szCs w:val="36"/>
        </w:rPr>
        <w:t>关于做好2016级学术学位研究生</w:t>
      </w:r>
    </w:p>
    <w:p w:rsidR="00922F70" w:rsidRPr="00922F70" w:rsidRDefault="00922F70" w:rsidP="00922F70">
      <w:pPr>
        <w:jc w:val="center"/>
        <w:rPr>
          <w:rFonts w:ascii="方正小标宋简体" w:eastAsia="方正小标宋简体" w:hAnsi="Times New Roman" w:cs="Times New Roman"/>
          <w:b/>
          <w:color w:val="000000"/>
          <w:sz w:val="36"/>
          <w:szCs w:val="36"/>
        </w:rPr>
      </w:pPr>
      <w:r w:rsidRPr="00922F70">
        <w:rPr>
          <w:rFonts w:ascii="方正小标宋简体" w:eastAsia="方正小标宋简体" w:hAnsi="Times New Roman" w:cs="Times New Roman" w:hint="eastAsia"/>
          <w:b/>
          <w:color w:val="000000"/>
          <w:sz w:val="36"/>
          <w:szCs w:val="36"/>
        </w:rPr>
        <w:t>考博督促工作及考博意向统计的通知</w:t>
      </w:r>
    </w:p>
    <w:p w:rsidR="00922F70" w:rsidRDefault="00922F70"/>
    <w:p w:rsidR="00922F70" w:rsidRPr="00BD4019" w:rsidRDefault="00922F70" w:rsidP="0083756C">
      <w:pPr>
        <w:snapToGrid w:val="0"/>
        <w:spacing w:beforeLines="100" w:afterLines="50" w:line="360" w:lineRule="auto"/>
        <w:jc w:val="right"/>
        <w:rPr>
          <w:rFonts w:ascii="仿宋_GB2312" w:eastAsia="仿宋_GB2312" w:hAnsi="Courier New" w:cs="Courier New"/>
          <w:sz w:val="28"/>
          <w:szCs w:val="28"/>
        </w:rPr>
      </w:pPr>
      <w:r w:rsidRPr="00BD4019">
        <w:rPr>
          <w:rFonts w:ascii="仿宋_GB2312" w:eastAsia="仿宋_GB2312" w:hAnsi="Courier New" w:cs="Courier New" w:hint="eastAsia"/>
          <w:sz w:val="28"/>
          <w:szCs w:val="28"/>
        </w:rPr>
        <w:t>研字〔2018〕84号</w:t>
      </w:r>
    </w:p>
    <w:p w:rsidR="00922F70" w:rsidRPr="00922F70" w:rsidRDefault="00922F70" w:rsidP="00922F70">
      <w:pPr>
        <w:spacing w:line="560" w:lineRule="exact"/>
        <w:rPr>
          <w:rFonts w:ascii="仿宋_GB2312" w:eastAsia="仿宋_GB2312" w:hAnsi="Times New Roman" w:cs="Times New Roman"/>
          <w:b/>
          <w:color w:val="000000"/>
          <w:sz w:val="28"/>
          <w:szCs w:val="28"/>
        </w:rPr>
      </w:pPr>
      <w:r w:rsidRPr="00922F70">
        <w:rPr>
          <w:rFonts w:ascii="仿宋_GB2312" w:eastAsia="仿宋_GB2312" w:hAnsi="Times New Roman" w:cs="Times New Roman" w:hint="eastAsia"/>
          <w:b/>
          <w:color w:val="000000"/>
          <w:sz w:val="28"/>
          <w:szCs w:val="28"/>
        </w:rPr>
        <w:t>各全日制</w:t>
      </w:r>
      <w:r>
        <w:rPr>
          <w:rFonts w:ascii="仿宋_GB2312" w:eastAsia="仿宋_GB2312" w:hAnsi="Times New Roman" w:cs="Times New Roman" w:hint="eastAsia"/>
          <w:b/>
          <w:color w:val="000000"/>
          <w:sz w:val="28"/>
          <w:szCs w:val="28"/>
        </w:rPr>
        <w:t>学术</w:t>
      </w:r>
      <w:r w:rsidRPr="00922F70">
        <w:rPr>
          <w:rFonts w:ascii="仿宋_GB2312" w:eastAsia="仿宋_GB2312" w:hAnsi="Times New Roman" w:cs="Times New Roman" w:hint="eastAsia"/>
          <w:b/>
          <w:color w:val="000000"/>
          <w:sz w:val="28"/>
          <w:szCs w:val="28"/>
        </w:rPr>
        <w:t>学位研究生培养单位：</w:t>
      </w:r>
    </w:p>
    <w:p w:rsidR="007E2040" w:rsidRDefault="003310A0" w:rsidP="00FD6A38">
      <w:pPr>
        <w:pStyle w:val="a6"/>
        <w:ind w:leftChars="-1" w:left="-2" w:firstLine="560"/>
        <w:rPr>
          <w:rFonts w:ascii="仿宋_GB2312" w:eastAsia="仿宋_GB2312" w:hAnsi="Times New Roman" w:cs="Times New Roman"/>
          <w:color w:val="222222"/>
          <w:sz w:val="28"/>
          <w:szCs w:val="28"/>
        </w:rPr>
      </w:pPr>
      <w:r>
        <w:rPr>
          <w:rFonts w:ascii="仿宋_GB2312" w:eastAsia="仿宋_GB2312" w:hAnsi="Times New Roman" w:cs="Times New Roman" w:hint="eastAsia"/>
          <w:color w:val="222222"/>
          <w:sz w:val="28"/>
          <w:szCs w:val="28"/>
        </w:rPr>
        <w:t>学术学位研究生考取博士研究生的数量是对学校研究生培养质量的检验，也是学校学科发展的需要。为</w:t>
      </w:r>
      <w:r w:rsidR="00810E5A">
        <w:rPr>
          <w:rFonts w:ascii="仿宋_GB2312" w:eastAsia="仿宋_GB2312" w:hAnsi="Times New Roman" w:cs="Times New Roman" w:hint="eastAsia"/>
          <w:color w:val="222222"/>
          <w:sz w:val="28"/>
          <w:szCs w:val="28"/>
        </w:rPr>
        <w:t>贯彻落实</w:t>
      </w:r>
      <w:r w:rsidR="00810E5A" w:rsidRPr="00800CC7">
        <w:rPr>
          <w:rFonts w:ascii="仿宋_GB2312" w:eastAsia="仿宋_GB2312" w:hAnsi="Times New Roman" w:cs="Times New Roman" w:hint="eastAsia"/>
          <w:color w:val="222222"/>
          <w:sz w:val="28"/>
          <w:szCs w:val="28"/>
        </w:rPr>
        <w:t>《鲁东</w:t>
      </w:r>
      <w:r w:rsidR="00810E5A" w:rsidRPr="00800CC7">
        <w:rPr>
          <w:rFonts w:ascii="仿宋_GB2312" w:eastAsia="仿宋_GB2312" w:hAnsi="Times New Roman" w:cs="Times New Roman"/>
          <w:color w:val="222222"/>
          <w:sz w:val="28"/>
          <w:szCs w:val="28"/>
        </w:rPr>
        <w:t>大学</w:t>
      </w:r>
      <w:r w:rsidR="00810E5A" w:rsidRPr="00800CC7">
        <w:rPr>
          <w:rFonts w:ascii="仿宋_GB2312" w:eastAsia="仿宋_GB2312" w:hAnsi="Times New Roman" w:cs="Times New Roman" w:hint="eastAsia"/>
          <w:color w:val="222222"/>
          <w:sz w:val="28"/>
          <w:szCs w:val="28"/>
        </w:rPr>
        <w:t>博士学位</w:t>
      </w:r>
      <w:r w:rsidR="00810E5A" w:rsidRPr="00800CC7">
        <w:rPr>
          <w:rFonts w:ascii="仿宋_GB2312" w:eastAsia="仿宋_GB2312" w:hAnsi="Times New Roman" w:cs="Times New Roman"/>
          <w:color w:val="222222"/>
          <w:sz w:val="28"/>
          <w:szCs w:val="28"/>
        </w:rPr>
        <w:t>授予立项建设</w:t>
      </w:r>
      <w:r w:rsidR="00810E5A" w:rsidRPr="00800CC7">
        <w:rPr>
          <w:rFonts w:ascii="仿宋_GB2312" w:eastAsia="仿宋_GB2312" w:hAnsi="Times New Roman" w:cs="Times New Roman" w:hint="eastAsia"/>
          <w:color w:val="222222"/>
          <w:sz w:val="28"/>
          <w:szCs w:val="28"/>
        </w:rPr>
        <w:t>单位建设</w:t>
      </w:r>
      <w:r w:rsidR="00810E5A" w:rsidRPr="00800CC7">
        <w:rPr>
          <w:rFonts w:ascii="仿宋_GB2312" w:eastAsia="仿宋_GB2312" w:hAnsi="Times New Roman" w:cs="Times New Roman"/>
          <w:color w:val="222222"/>
          <w:sz w:val="28"/>
          <w:szCs w:val="28"/>
        </w:rPr>
        <w:t>规划（</w:t>
      </w:r>
      <w:r w:rsidR="00810E5A" w:rsidRPr="00800CC7">
        <w:rPr>
          <w:rFonts w:ascii="仿宋_GB2312" w:eastAsia="仿宋_GB2312" w:hAnsi="Times New Roman" w:cs="Times New Roman" w:hint="eastAsia"/>
          <w:color w:val="222222"/>
          <w:sz w:val="28"/>
          <w:szCs w:val="28"/>
        </w:rPr>
        <w:t>2017</w:t>
      </w:r>
      <w:r w:rsidR="00810E5A" w:rsidRPr="00800CC7">
        <w:rPr>
          <w:rFonts w:ascii="仿宋_GB2312" w:eastAsia="仿宋_GB2312" w:hAnsi="Times New Roman" w:cs="Times New Roman"/>
          <w:color w:val="222222"/>
          <w:sz w:val="28"/>
          <w:szCs w:val="28"/>
        </w:rPr>
        <w:t>-2023）》</w:t>
      </w:r>
      <w:r w:rsidR="00810E5A" w:rsidRPr="00800CC7">
        <w:rPr>
          <w:rFonts w:ascii="仿宋_GB2312" w:eastAsia="仿宋_GB2312" w:hAnsi="Times New Roman" w:cs="Times New Roman"/>
          <w:noProof/>
          <w:color w:val="222222"/>
          <w:sz w:val="28"/>
          <w:szCs w:val="28"/>
        </w:rPr>
        <w:drawing>
          <wp:inline distT="0" distB="0" distL="0" distR="0">
            <wp:extent cx="28575" cy="95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75" cy="9525"/>
                    </a:xfrm>
                    <a:prstGeom prst="rect">
                      <a:avLst/>
                    </a:prstGeom>
                    <a:noFill/>
                    <a:ln>
                      <a:noFill/>
                    </a:ln>
                  </pic:spPr>
                </pic:pic>
              </a:graphicData>
            </a:graphic>
          </wp:inline>
        </w:drawing>
      </w:r>
      <w:r w:rsidR="00810E5A" w:rsidRPr="00800CC7">
        <w:rPr>
          <w:rFonts w:ascii="仿宋_GB2312" w:eastAsia="仿宋_GB2312" w:hAnsi="Times New Roman" w:cs="Times New Roman" w:hint="eastAsia"/>
          <w:color w:val="222222"/>
          <w:sz w:val="28"/>
          <w:szCs w:val="28"/>
        </w:rPr>
        <w:t>（2017年11月</w:t>
      </w:r>
      <w:r w:rsidR="00810E5A" w:rsidRPr="00800CC7">
        <w:rPr>
          <w:rFonts w:ascii="仿宋_GB2312" w:eastAsia="仿宋_GB2312" w:hAnsi="Times New Roman" w:cs="Times New Roman"/>
          <w:color w:val="222222"/>
          <w:sz w:val="28"/>
          <w:szCs w:val="28"/>
        </w:rPr>
        <w:t>）</w:t>
      </w:r>
      <w:r w:rsidR="00810E5A">
        <w:rPr>
          <w:rFonts w:ascii="仿宋_GB2312" w:eastAsia="仿宋_GB2312" w:hAnsi="Times New Roman" w:cs="Times New Roman" w:hint="eastAsia"/>
          <w:color w:val="222222"/>
          <w:sz w:val="28"/>
          <w:szCs w:val="28"/>
        </w:rPr>
        <w:t>，</w:t>
      </w:r>
      <w:r w:rsidR="00FD6A38">
        <w:rPr>
          <w:rFonts w:ascii="仿宋_GB2312" w:eastAsia="仿宋_GB2312" w:hAnsi="Times New Roman" w:cs="Times New Roman" w:hint="eastAsia"/>
          <w:color w:val="222222"/>
          <w:sz w:val="28"/>
          <w:szCs w:val="28"/>
        </w:rPr>
        <w:t>进一步</w:t>
      </w:r>
      <w:r w:rsidR="00810E5A">
        <w:rPr>
          <w:rFonts w:ascii="仿宋_GB2312" w:eastAsia="仿宋_GB2312" w:hAnsi="Times New Roman" w:cs="Times New Roman" w:hint="eastAsia"/>
          <w:color w:val="222222"/>
          <w:sz w:val="28"/>
          <w:szCs w:val="28"/>
        </w:rPr>
        <w:t>提高</w:t>
      </w:r>
      <w:r w:rsidR="00810E5A">
        <w:rPr>
          <w:rFonts w:ascii="仿宋_GB2312" w:eastAsia="仿宋_GB2312" w:hAnsi="Times New Roman" w:cs="Times New Roman"/>
          <w:color w:val="222222"/>
          <w:sz w:val="28"/>
          <w:szCs w:val="28"/>
        </w:rPr>
        <w:t>研究生培养质量，</w:t>
      </w:r>
      <w:r w:rsidR="000470B1">
        <w:rPr>
          <w:rFonts w:ascii="仿宋_GB2312" w:eastAsia="仿宋_GB2312" w:hAnsi="Times New Roman" w:cs="Times New Roman" w:hint="eastAsia"/>
          <w:color w:val="222222"/>
          <w:sz w:val="28"/>
          <w:szCs w:val="28"/>
        </w:rPr>
        <w:t>研究生院</w:t>
      </w:r>
      <w:r w:rsidR="00A32282">
        <w:rPr>
          <w:rFonts w:ascii="仿宋_GB2312" w:eastAsia="仿宋_GB2312" w:hAnsi="Times New Roman" w:cs="Times New Roman" w:hint="eastAsia"/>
          <w:color w:val="222222"/>
          <w:sz w:val="28"/>
          <w:szCs w:val="28"/>
        </w:rPr>
        <w:t>根据</w:t>
      </w:r>
      <w:r w:rsidR="00A61F44" w:rsidRPr="004B228D">
        <w:rPr>
          <w:rFonts w:ascii="仿宋_GB2312" w:eastAsia="仿宋_GB2312" w:hAnsi="Times New Roman" w:cs="Times New Roman" w:hint="eastAsia"/>
          <w:color w:val="222222"/>
          <w:sz w:val="28"/>
          <w:szCs w:val="28"/>
        </w:rPr>
        <w:t>学校对各</w:t>
      </w:r>
      <w:r w:rsidR="00A61F44" w:rsidRPr="004B228D">
        <w:rPr>
          <w:rFonts w:ascii="仿宋_GB2312" w:eastAsia="仿宋_GB2312" w:hAnsi="Times New Roman" w:cs="Times New Roman"/>
          <w:color w:val="222222"/>
          <w:sz w:val="28"/>
          <w:szCs w:val="28"/>
        </w:rPr>
        <w:t>二级单位</w:t>
      </w:r>
      <w:r w:rsidR="00A61F44" w:rsidRPr="004B228D">
        <w:rPr>
          <w:rFonts w:ascii="仿宋_GB2312" w:eastAsia="仿宋_GB2312" w:hAnsi="Times New Roman" w:cs="Times New Roman" w:hint="eastAsia"/>
          <w:color w:val="222222"/>
          <w:sz w:val="28"/>
          <w:szCs w:val="28"/>
        </w:rPr>
        <w:t>任期</w:t>
      </w:r>
      <w:r w:rsidR="00A61F44" w:rsidRPr="004B228D">
        <w:rPr>
          <w:rFonts w:ascii="仿宋_GB2312" w:eastAsia="仿宋_GB2312" w:hAnsi="Times New Roman" w:cs="Times New Roman"/>
          <w:color w:val="222222"/>
          <w:sz w:val="28"/>
          <w:szCs w:val="28"/>
        </w:rPr>
        <w:t>目标任务中</w:t>
      </w:r>
      <w:r w:rsidR="000470B1" w:rsidRPr="004B228D">
        <w:rPr>
          <w:rFonts w:ascii="仿宋_GB2312" w:eastAsia="仿宋_GB2312" w:hAnsi="Times New Roman" w:cs="Times New Roman" w:hint="eastAsia"/>
          <w:color w:val="222222"/>
          <w:sz w:val="28"/>
          <w:szCs w:val="28"/>
        </w:rPr>
        <w:t>“自主性</w:t>
      </w:r>
      <w:r w:rsidR="000470B1" w:rsidRPr="004B228D">
        <w:rPr>
          <w:rFonts w:ascii="仿宋_GB2312" w:eastAsia="仿宋_GB2312" w:hAnsi="Times New Roman" w:cs="Times New Roman"/>
          <w:color w:val="222222"/>
          <w:sz w:val="28"/>
          <w:szCs w:val="28"/>
        </w:rPr>
        <w:t>任务</w:t>
      </w:r>
      <w:r w:rsidR="000470B1" w:rsidRPr="004B228D">
        <w:rPr>
          <w:rFonts w:ascii="仿宋_GB2312" w:eastAsia="仿宋_GB2312" w:hAnsi="Times New Roman" w:cs="Times New Roman" w:hint="eastAsia"/>
          <w:color w:val="222222"/>
          <w:sz w:val="28"/>
          <w:szCs w:val="28"/>
        </w:rPr>
        <w:t>”</w:t>
      </w:r>
      <w:r w:rsidR="00A61F44" w:rsidRPr="004B228D">
        <w:rPr>
          <w:rFonts w:ascii="仿宋_GB2312" w:eastAsia="仿宋_GB2312" w:hAnsi="Times New Roman" w:cs="Times New Roman" w:hint="eastAsia"/>
          <w:color w:val="222222"/>
          <w:sz w:val="28"/>
          <w:szCs w:val="28"/>
        </w:rPr>
        <w:t>的</w:t>
      </w:r>
      <w:r w:rsidR="000470B1" w:rsidRPr="004B228D">
        <w:rPr>
          <w:rFonts w:ascii="仿宋_GB2312" w:eastAsia="仿宋_GB2312" w:hAnsi="Times New Roman" w:cs="Times New Roman"/>
          <w:color w:val="222222"/>
          <w:sz w:val="28"/>
          <w:szCs w:val="28"/>
        </w:rPr>
        <w:t>有关要求</w:t>
      </w:r>
      <w:r w:rsidR="00810E5A" w:rsidRPr="000470B1">
        <w:rPr>
          <w:rFonts w:ascii="仿宋_GB2312" w:eastAsia="仿宋_GB2312" w:hAnsi="Times New Roman" w:cs="Times New Roman" w:hint="eastAsia"/>
          <w:color w:val="222222"/>
          <w:sz w:val="28"/>
          <w:szCs w:val="28"/>
        </w:rPr>
        <w:t>，</w:t>
      </w:r>
      <w:r w:rsidR="00810E5A">
        <w:rPr>
          <w:rFonts w:ascii="仿宋_GB2312" w:eastAsia="仿宋_GB2312" w:hAnsi="Times New Roman" w:cs="Times New Roman" w:hint="eastAsia"/>
          <w:color w:val="222222"/>
          <w:sz w:val="28"/>
          <w:szCs w:val="28"/>
        </w:rPr>
        <w:t>制定了</w:t>
      </w:r>
      <w:r w:rsidR="00FD6A38">
        <w:rPr>
          <w:rFonts w:ascii="仿宋_GB2312" w:eastAsia="仿宋_GB2312" w:hAnsi="Times New Roman" w:cs="Times New Roman" w:hint="eastAsia"/>
          <w:color w:val="222222"/>
          <w:sz w:val="28"/>
          <w:szCs w:val="28"/>
        </w:rPr>
        <w:t>各</w:t>
      </w:r>
      <w:r w:rsidR="000470B1">
        <w:rPr>
          <w:rFonts w:ascii="仿宋_GB2312" w:eastAsia="仿宋_GB2312" w:hAnsi="Times New Roman" w:cs="Times New Roman" w:hint="eastAsia"/>
          <w:color w:val="222222"/>
          <w:sz w:val="28"/>
          <w:szCs w:val="28"/>
        </w:rPr>
        <w:t>二级单位研究生</w:t>
      </w:r>
      <w:r w:rsidR="00FD6A38">
        <w:rPr>
          <w:rFonts w:ascii="仿宋_GB2312" w:eastAsia="仿宋_GB2312" w:hAnsi="Times New Roman" w:cs="Times New Roman" w:hint="eastAsia"/>
          <w:color w:val="222222"/>
          <w:sz w:val="28"/>
          <w:szCs w:val="28"/>
        </w:rPr>
        <w:t>考取博士生</w:t>
      </w:r>
      <w:r w:rsidR="000470B1">
        <w:rPr>
          <w:rFonts w:ascii="仿宋_GB2312" w:eastAsia="仿宋_GB2312" w:hAnsi="Times New Roman" w:cs="Times New Roman" w:hint="eastAsia"/>
          <w:color w:val="222222"/>
          <w:sz w:val="28"/>
          <w:szCs w:val="28"/>
        </w:rPr>
        <w:t>的</w:t>
      </w:r>
      <w:r w:rsidR="00A32282">
        <w:rPr>
          <w:rFonts w:ascii="仿宋_GB2312" w:eastAsia="仿宋_GB2312" w:hAnsi="Times New Roman" w:cs="Times New Roman"/>
          <w:color w:val="222222"/>
          <w:sz w:val="28"/>
          <w:szCs w:val="28"/>
        </w:rPr>
        <w:t>目标</w:t>
      </w:r>
      <w:r w:rsidR="00A61F44">
        <w:rPr>
          <w:rFonts w:ascii="仿宋_GB2312" w:eastAsia="仿宋_GB2312" w:hAnsi="Times New Roman" w:cs="Times New Roman" w:hint="eastAsia"/>
          <w:color w:val="222222"/>
          <w:sz w:val="28"/>
          <w:szCs w:val="28"/>
        </w:rPr>
        <w:t>任务</w:t>
      </w:r>
      <w:r w:rsidR="00FD6A38">
        <w:rPr>
          <w:rFonts w:ascii="仿宋_GB2312" w:eastAsia="仿宋_GB2312" w:hAnsi="Times New Roman" w:cs="Times New Roman" w:hint="eastAsia"/>
          <w:color w:val="222222"/>
          <w:sz w:val="28"/>
          <w:szCs w:val="28"/>
        </w:rPr>
        <w:t>，</w:t>
      </w:r>
      <w:r w:rsidR="00FD6A38">
        <w:rPr>
          <w:rFonts w:ascii="仿宋_GB2312" w:eastAsia="仿宋_GB2312" w:hAnsi="Times New Roman" w:cs="Times New Roman"/>
          <w:color w:val="222222"/>
          <w:sz w:val="28"/>
          <w:szCs w:val="28"/>
        </w:rPr>
        <w:t>其中</w:t>
      </w:r>
      <w:r>
        <w:rPr>
          <w:rFonts w:ascii="仿宋_GB2312" w:eastAsia="仿宋_GB2312" w:hAnsi="Times New Roman" w:cs="Times New Roman" w:hint="eastAsia"/>
          <w:color w:val="222222"/>
          <w:sz w:val="28"/>
          <w:szCs w:val="28"/>
        </w:rPr>
        <w:t>2019</w:t>
      </w:r>
      <w:r w:rsidR="003A55F7">
        <w:rPr>
          <w:rFonts w:ascii="仿宋_GB2312" w:eastAsia="仿宋_GB2312" w:hAnsi="Times New Roman" w:cs="Times New Roman" w:hint="eastAsia"/>
          <w:color w:val="222222"/>
          <w:sz w:val="28"/>
          <w:szCs w:val="28"/>
        </w:rPr>
        <w:t>年</w:t>
      </w:r>
      <w:r w:rsidR="00A61F44">
        <w:rPr>
          <w:rFonts w:ascii="仿宋_GB2312" w:eastAsia="仿宋_GB2312" w:hAnsi="Times New Roman" w:cs="Times New Roman" w:hint="eastAsia"/>
          <w:color w:val="222222"/>
          <w:sz w:val="28"/>
          <w:szCs w:val="28"/>
        </w:rPr>
        <w:t>的</w:t>
      </w:r>
      <w:r w:rsidR="00A32282">
        <w:rPr>
          <w:rFonts w:ascii="仿宋_GB2312" w:eastAsia="仿宋_GB2312" w:hAnsi="Times New Roman" w:cs="Times New Roman" w:hint="eastAsia"/>
          <w:color w:val="222222"/>
          <w:sz w:val="28"/>
          <w:szCs w:val="28"/>
        </w:rPr>
        <w:t>目标</w:t>
      </w:r>
      <w:r w:rsidR="00A61F44">
        <w:rPr>
          <w:rFonts w:ascii="仿宋_GB2312" w:eastAsia="仿宋_GB2312" w:hAnsi="Times New Roman" w:cs="Times New Roman" w:hint="eastAsia"/>
          <w:color w:val="222222"/>
          <w:sz w:val="28"/>
          <w:szCs w:val="28"/>
        </w:rPr>
        <w:t>任务</w:t>
      </w:r>
      <w:r w:rsidR="00FD6A38">
        <w:rPr>
          <w:rFonts w:ascii="仿宋_GB2312" w:eastAsia="仿宋_GB2312" w:hAnsi="Times New Roman" w:cs="Times New Roman" w:hint="eastAsia"/>
          <w:color w:val="222222"/>
          <w:sz w:val="28"/>
          <w:szCs w:val="28"/>
        </w:rPr>
        <w:t>见附件1</w:t>
      </w:r>
      <w:r w:rsidR="00810E5A">
        <w:rPr>
          <w:rFonts w:ascii="仿宋_GB2312" w:eastAsia="仿宋_GB2312" w:hAnsi="Times New Roman" w:cs="Times New Roman" w:hint="eastAsia"/>
          <w:color w:val="222222"/>
          <w:sz w:val="28"/>
          <w:szCs w:val="28"/>
        </w:rPr>
        <w:t>（总体</w:t>
      </w:r>
      <w:r w:rsidR="00FD6A38">
        <w:rPr>
          <w:rFonts w:ascii="仿宋_GB2312" w:eastAsia="仿宋_GB2312" w:hAnsi="Times New Roman" w:cs="Times New Roman" w:hint="eastAsia"/>
          <w:color w:val="222222"/>
          <w:sz w:val="28"/>
          <w:szCs w:val="28"/>
        </w:rPr>
        <w:t>分配</w:t>
      </w:r>
      <w:r w:rsidR="00810E5A">
        <w:rPr>
          <w:rFonts w:ascii="仿宋_GB2312" w:eastAsia="仿宋_GB2312" w:hAnsi="Times New Roman" w:cs="Times New Roman"/>
          <w:color w:val="222222"/>
          <w:sz w:val="28"/>
          <w:szCs w:val="28"/>
        </w:rPr>
        <w:t>原则是</w:t>
      </w:r>
      <w:r w:rsidR="00800CC7" w:rsidRPr="00800CC7">
        <w:rPr>
          <w:rFonts w:ascii="仿宋_GB2312" w:eastAsia="仿宋_GB2312" w:hAnsi="Times New Roman" w:cs="Times New Roman" w:hint="eastAsia"/>
          <w:color w:val="222222"/>
          <w:sz w:val="28"/>
          <w:szCs w:val="28"/>
        </w:rPr>
        <w:t>理工科学院</w:t>
      </w:r>
      <w:r w:rsidR="003A55F7">
        <w:rPr>
          <w:rFonts w:ascii="仿宋_GB2312" w:eastAsia="仿宋_GB2312" w:hAnsi="Times New Roman" w:cs="Times New Roman" w:hint="eastAsia"/>
          <w:color w:val="222222"/>
          <w:sz w:val="28"/>
          <w:szCs w:val="28"/>
        </w:rPr>
        <w:t>考取博士生人数</w:t>
      </w:r>
      <w:r w:rsidR="00800CC7" w:rsidRPr="00800CC7">
        <w:rPr>
          <w:rFonts w:ascii="仿宋_GB2312" w:eastAsia="仿宋_GB2312" w:hAnsi="Times New Roman" w:cs="Times New Roman" w:hint="eastAsia"/>
          <w:color w:val="222222"/>
          <w:sz w:val="28"/>
          <w:szCs w:val="28"/>
        </w:rPr>
        <w:t>按应毕业学生总人数的</w:t>
      </w:r>
      <w:r w:rsidR="00800CC7" w:rsidRPr="00800CC7">
        <w:rPr>
          <w:rFonts w:ascii="仿宋_GB2312" w:eastAsia="仿宋_GB2312" w:hAnsi="Times New Roman" w:cs="Times New Roman"/>
          <w:color w:val="222222"/>
          <w:sz w:val="28"/>
          <w:szCs w:val="28"/>
        </w:rPr>
        <w:t>20</w:t>
      </w:r>
      <w:r w:rsidR="00800CC7" w:rsidRPr="00800CC7">
        <w:rPr>
          <w:rFonts w:ascii="仿宋_GB2312" w:eastAsia="仿宋_GB2312" w:hAnsi="Times New Roman" w:cs="Times New Roman" w:hint="eastAsia"/>
          <w:color w:val="222222"/>
          <w:sz w:val="28"/>
          <w:szCs w:val="28"/>
        </w:rPr>
        <w:t>%计算，其他学院按10%计算</w:t>
      </w:r>
      <w:r w:rsidR="00FD6A38">
        <w:rPr>
          <w:rFonts w:ascii="仿宋_GB2312" w:eastAsia="仿宋_GB2312" w:hAnsi="Times New Roman" w:cs="Times New Roman" w:hint="eastAsia"/>
          <w:color w:val="222222"/>
          <w:sz w:val="28"/>
          <w:szCs w:val="28"/>
        </w:rPr>
        <w:t>）</w:t>
      </w:r>
      <w:r w:rsidR="00A61F44">
        <w:rPr>
          <w:rFonts w:ascii="仿宋_GB2312" w:eastAsia="仿宋_GB2312" w:hAnsi="Times New Roman" w:cs="Times New Roman" w:hint="eastAsia"/>
          <w:color w:val="222222"/>
          <w:sz w:val="28"/>
          <w:szCs w:val="28"/>
        </w:rPr>
        <w:t>。</w:t>
      </w:r>
      <w:r w:rsidR="007A4EC1">
        <w:rPr>
          <w:rFonts w:ascii="仿宋_GB2312" w:eastAsia="仿宋_GB2312" w:hAnsi="Times New Roman" w:cs="Times New Roman" w:hint="eastAsia"/>
          <w:color w:val="222222"/>
          <w:sz w:val="28"/>
          <w:szCs w:val="28"/>
        </w:rPr>
        <w:t>请各</w:t>
      </w:r>
      <w:r w:rsidR="00A61F44">
        <w:rPr>
          <w:rFonts w:ascii="仿宋_GB2312" w:eastAsia="仿宋_GB2312" w:hAnsi="Times New Roman" w:cs="Times New Roman" w:hint="eastAsia"/>
          <w:color w:val="222222"/>
          <w:sz w:val="28"/>
          <w:szCs w:val="28"/>
        </w:rPr>
        <w:t>研究生</w:t>
      </w:r>
      <w:r w:rsidR="007A4EC1">
        <w:rPr>
          <w:rFonts w:ascii="仿宋_GB2312" w:eastAsia="仿宋_GB2312" w:hAnsi="Times New Roman" w:cs="Times New Roman" w:hint="eastAsia"/>
          <w:color w:val="222222"/>
          <w:sz w:val="28"/>
          <w:szCs w:val="28"/>
        </w:rPr>
        <w:t>培养</w:t>
      </w:r>
      <w:r w:rsidR="00A61F44">
        <w:rPr>
          <w:rFonts w:ascii="仿宋_GB2312" w:eastAsia="仿宋_GB2312" w:hAnsi="Times New Roman" w:cs="Times New Roman" w:hint="eastAsia"/>
          <w:color w:val="222222"/>
          <w:sz w:val="28"/>
          <w:szCs w:val="28"/>
        </w:rPr>
        <w:t>单位</w:t>
      </w:r>
      <w:r w:rsidR="00A32282">
        <w:rPr>
          <w:rFonts w:ascii="仿宋_GB2312" w:eastAsia="仿宋_GB2312" w:hAnsi="Times New Roman" w:cs="Times New Roman" w:hint="eastAsia"/>
          <w:color w:val="222222"/>
          <w:sz w:val="28"/>
          <w:szCs w:val="28"/>
        </w:rPr>
        <w:t>多措并举，</w:t>
      </w:r>
      <w:r w:rsidR="00A32282" w:rsidRPr="00A32282">
        <w:rPr>
          <w:rFonts w:ascii="仿宋_GB2312" w:eastAsia="仿宋_GB2312" w:hAnsi="Times New Roman" w:cs="Times New Roman" w:hint="eastAsia"/>
          <w:color w:val="222222"/>
          <w:sz w:val="28"/>
          <w:szCs w:val="28"/>
        </w:rPr>
        <w:t>提高</w:t>
      </w:r>
      <w:r w:rsidR="007A4EC1" w:rsidRPr="00A32282">
        <w:rPr>
          <w:rFonts w:ascii="仿宋_GB2312" w:eastAsia="仿宋_GB2312" w:hAnsi="Times New Roman" w:cs="Times New Roman" w:hint="eastAsia"/>
          <w:color w:val="222222"/>
          <w:sz w:val="28"/>
          <w:szCs w:val="28"/>
        </w:rPr>
        <w:t>研究生考</w:t>
      </w:r>
      <w:r w:rsidR="00A32282" w:rsidRPr="00A32282">
        <w:rPr>
          <w:rFonts w:ascii="仿宋_GB2312" w:eastAsia="仿宋_GB2312" w:hAnsi="Times New Roman" w:cs="Times New Roman" w:hint="eastAsia"/>
          <w:color w:val="222222"/>
          <w:sz w:val="28"/>
          <w:szCs w:val="28"/>
        </w:rPr>
        <w:t>博意愿</w:t>
      </w:r>
      <w:r w:rsidR="007A4EC1">
        <w:rPr>
          <w:rFonts w:ascii="仿宋_GB2312" w:eastAsia="仿宋_GB2312" w:hAnsi="Times New Roman" w:cs="Times New Roman" w:hint="eastAsia"/>
          <w:color w:val="222222"/>
          <w:sz w:val="28"/>
          <w:szCs w:val="28"/>
        </w:rPr>
        <w:t>，</w:t>
      </w:r>
      <w:r w:rsidR="00810E5A">
        <w:rPr>
          <w:rFonts w:ascii="仿宋_GB2312" w:eastAsia="仿宋_GB2312" w:hAnsi="Times New Roman" w:cs="Times New Roman" w:hint="eastAsia"/>
          <w:color w:val="222222"/>
          <w:sz w:val="28"/>
          <w:szCs w:val="28"/>
        </w:rPr>
        <w:t>切实</w:t>
      </w:r>
      <w:r w:rsidR="00A61F44">
        <w:rPr>
          <w:rFonts w:ascii="仿宋_GB2312" w:eastAsia="仿宋_GB2312" w:hAnsi="Times New Roman" w:cs="Times New Roman" w:hint="eastAsia"/>
          <w:color w:val="222222"/>
          <w:sz w:val="28"/>
          <w:szCs w:val="28"/>
        </w:rPr>
        <w:t>做好</w:t>
      </w:r>
      <w:r w:rsidR="00A32282">
        <w:rPr>
          <w:rFonts w:ascii="仿宋_GB2312" w:eastAsia="仿宋_GB2312" w:hAnsi="Times New Roman" w:cs="Times New Roman" w:hint="eastAsia"/>
          <w:color w:val="222222"/>
          <w:sz w:val="28"/>
          <w:szCs w:val="28"/>
        </w:rPr>
        <w:t>有关</w:t>
      </w:r>
      <w:r w:rsidR="00810E5A">
        <w:rPr>
          <w:rFonts w:ascii="仿宋_GB2312" w:eastAsia="仿宋_GB2312" w:hAnsi="Times New Roman" w:cs="Times New Roman" w:hint="eastAsia"/>
          <w:color w:val="222222"/>
          <w:sz w:val="28"/>
          <w:szCs w:val="28"/>
        </w:rPr>
        <w:t>督促工作，</w:t>
      </w:r>
      <w:r w:rsidR="00A32282">
        <w:rPr>
          <w:rFonts w:ascii="仿宋_GB2312" w:eastAsia="仿宋_GB2312" w:hAnsi="Times New Roman" w:cs="Times New Roman" w:hint="eastAsia"/>
          <w:color w:val="222222"/>
          <w:sz w:val="28"/>
          <w:szCs w:val="28"/>
        </w:rPr>
        <w:t>圆满完成</w:t>
      </w:r>
      <w:r w:rsidR="001439FD">
        <w:rPr>
          <w:rFonts w:ascii="仿宋_GB2312" w:eastAsia="仿宋_GB2312" w:hAnsi="Times New Roman" w:cs="Times New Roman" w:hint="eastAsia"/>
          <w:color w:val="222222"/>
          <w:sz w:val="28"/>
          <w:szCs w:val="28"/>
        </w:rPr>
        <w:t>任期目标。</w:t>
      </w:r>
    </w:p>
    <w:p w:rsidR="003A55F7" w:rsidRDefault="001439FD" w:rsidP="00FD6A38">
      <w:pPr>
        <w:pStyle w:val="a6"/>
        <w:ind w:leftChars="-1" w:left="-2" w:firstLine="560"/>
        <w:rPr>
          <w:rFonts w:ascii="仿宋_GB2312" w:eastAsia="仿宋_GB2312" w:hAnsi="Times New Roman" w:cs="Times New Roman"/>
          <w:color w:val="222222"/>
          <w:sz w:val="28"/>
          <w:szCs w:val="28"/>
        </w:rPr>
      </w:pPr>
      <w:r>
        <w:rPr>
          <w:rFonts w:ascii="仿宋_GB2312" w:eastAsia="仿宋_GB2312" w:hAnsi="Times New Roman" w:cs="Times New Roman" w:hint="eastAsia"/>
          <w:color w:val="222222"/>
          <w:sz w:val="28"/>
          <w:szCs w:val="28"/>
        </w:rPr>
        <w:t>为</w:t>
      </w:r>
      <w:r w:rsidR="007E2040">
        <w:rPr>
          <w:rFonts w:ascii="仿宋_GB2312" w:eastAsia="仿宋_GB2312" w:hAnsi="Times New Roman" w:cs="Times New Roman" w:hint="eastAsia"/>
          <w:color w:val="222222"/>
          <w:sz w:val="28"/>
          <w:szCs w:val="28"/>
        </w:rPr>
        <w:t>方便</w:t>
      </w:r>
      <w:r w:rsidR="00FD6A38">
        <w:rPr>
          <w:rFonts w:ascii="仿宋_GB2312" w:eastAsia="仿宋_GB2312" w:hAnsi="Times New Roman" w:cs="Times New Roman" w:hint="eastAsia"/>
          <w:color w:val="222222"/>
          <w:sz w:val="28"/>
          <w:szCs w:val="28"/>
        </w:rPr>
        <w:t>研究生院</w:t>
      </w:r>
      <w:r>
        <w:rPr>
          <w:rFonts w:ascii="仿宋_GB2312" w:eastAsia="仿宋_GB2312" w:hAnsi="Times New Roman" w:cs="Times New Roman" w:hint="eastAsia"/>
          <w:color w:val="222222"/>
          <w:sz w:val="28"/>
          <w:szCs w:val="28"/>
        </w:rPr>
        <w:t>掌握研究生考博意向，进一步制定后期工作计划，请各培养单位</w:t>
      </w:r>
      <w:r w:rsidR="00F517B6">
        <w:rPr>
          <w:rFonts w:ascii="仿宋_GB2312" w:eastAsia="仿宋_GB2312" w:hAnsi="Times New Roman" w:cs="Times New Roman" w:hint="eastAsia"/>
          <w:color w:val="222222"/>
          <w:sz w:val="28"/>
          <w:szCs w:val="28"/>
        </w:rPr>
        <w:t>填写《</w:t>
      </w:r>
      <w:r w:rsidR="00F517B6" w:rsidRPr="00F517B6">
        <w:rPr>
          <w:rFonts w:ascii="仿宋_GB2312" w:eastAsia="仿宋_GB2312" w:hAnsi="Times New Roman" w:cs="Times New Roman" w:hint="eastAsia"/>
          <w:color w:val="222222"/>
          <w:sz w:val="28"/>
          <w:szCs w:val="28"/>
        </w:rPr>
        <w:t>2019年鲁东大学学术学位研究生考博意向统计表</w:t>
      </w:r>
      <w:r w:rsidR="00F517B6">
        <w:rPr>
          <w:rFonts w:ascii="仿宋_GB2312" w:eastAsia="仿宋_GB2312" w:hAnsi="Times New Roman" w:cs="Times New Roman" w:hint="eastAsia"/>
          <w:color w:val="222222"/>
          <w:sz w:val="28"/>
          <w:szCs w:val="28"/>
        </w:rPr>
        <w:t>》（附件</w:t>
      </w:r>
      <w:r w:rsidR="00810E5A">
        <w:rPr>
          <w:rFonts w:ascii="仿宋_GB2312" w:eastAsia="仿宋_GB2312" w:hAnsi="Times New Roman" w:cs="Times New Roman"/>
          <w:color w:val="222222"/>
          <w:sz w:val="28"/>
          <w:szCs w:val="28"/>
        </w:rPr>
        <w:t>2</w:t>
      </w:r>
      <w:r w:rsidR="00F517B6">
        <w:rPr>
          <w:rFonts w:ascii="仿宋_GB2312" w:eastAsia="仿宋_GB2312" w:hAnsi="Times New Roman" w:cs="Times New Roman" w:hint="eastAsia"/>
          <w:color w:val="222222"/>
          <w:sz w:val="28"/>
          <w:szCs w:val="28"/>
        </w:rPr>
        <w:t>），纸质版于201</w:t>
      </w:r>
      <w:r w:rsidR="0083756C">
        <w:rPr>
          <w:rFonts w:ascii="仿宋_GB2312" w:eastAsia="仿宋_GB2312" w:hAnsi="Times New Roman" w:cs="Times New Roman" w:hint="eastAsia"/>
          <w:color w:val="222222"/>
          <w:sz w:val="28"/>
          <w:szCs w:val="28"/>
        </w:rPr>
        <w:t>8</w:t>
      </w:r>
      <w:r w:rsidR="00F517B6">
        <w:rPr>
          <w:rFonts w:ascii="仿宋_GB2312" w:eastAsia="仿宋_GB2312" w:hAnsi="Times New Roman" w:cs="Times New Roman" w:hint="eastAsia"/>
          <w:color w:val="222222"/>
          <w:sz w:val="28"/>
          <w:szCs w:val="28"/>
        </w:rPr>
        <w:t>年</w:t>
      </w:r>
      <w:r w:rsidR="00FD6A38">
        <w:rPr>
          <w:rFonts w:ascii="仿宋_GB2312" w:eastAsia="仿宋_GB2312" w:hAnsi="Times New Roman" w:cs="Times New Roman"/>
          <w:color w:val="222222"/>
          <w:sz w:val="28"/>
          <w:szCs w:val="28"/>
        </w:rPr>
        <w:t>12</w:t>
      </w:r>
      <w:r w:rsidR="00F517B6">
        <w:rPr>
          <w:rFonts w:ascii="仿宋_GB2312" w:eastAsia="仿宋_GB2312" w:hAnsi="Times New Roman" w:cs="Times New Roman" w:hint="eastAsia"/>
          <w:color w:val="222222"/>
          <w:sz w:val="28"/>
          <w:szCs w:val="28"/>
        </w:rPr>
        <w:t>月</w:t>
      </w:r>
      <w:r w:rsidR="00FD6A38">
        <w:rPr>
          <w:rFonts w:ascii="仿宋_GB2312" w:eastAsia="仿宋_GB2312" w:hAnsi="Times New Roman" w:cs="Times New Roman"/>
          <w:color w:val="222222"/>
          <w:sz w:val="28"/>
          <w:szCs w:val="28"/>
        </w:rPr>
        <w:t>10</w:t>
      </w:r>
      <w:r w:rsidR="00F517B6">
        <w:rPr>
          <w:rFonts w:ascii="仿宋_GB2312" w:eastAsia="仿宋_GB2312" w:hAnsi="Times New Roman" w:cs="Times New Roman" w:hint="eastAsia"/>
          <w:color w:val="222222"/>
          <w:sz w:val="28"/>
          <w:szCs w:val="28"/>
        </w:rPr>
        <w:t>日前报送研究生院培养科，电子版QQ传送。</w:t>
      </w:r>
    </w:p>
    <w:p w:rsidR="003A55F7" w:rsidRDefault="00F517B6" w:rsidP="003A55F7">
      <w:pPr>
        <w:pStyle w:val="a6"/>
        <w:ind w:leftChars="-1" w:left="-2" w:firstLineChars="283" w:firstLine="792"/>
        <w:rPr>
          <w:rFonts w:ascii="仿宋_GB2312" w:eastAsia="仿宋_GB2312"/>
          <w:color w:val="000000"/>
          <w:sz w:val="28"/>
          <w:szCs w:val="28"/>
        </w:rPr>
      </w:pPr>
      <w:r>
        <w:rPr>
          <w:rFonts w:ascii="仿宋_GB2312" w:eastAsia="仿宋_GB2312" w:hAnsi="Times New Roman" w:cs="Times New Roman" w:hint="eastAsia"/>
          <w:color w:val="222222"/>
          <w:sz w:val="28"/>
          <w:szCs w:val="28"/>
        </w:rPr>
        <w:t>联系人</w:t>
      </w:r>
      <w:r>
        <w:rPr>
          <w:rFonts w:ascii="仿宋_GB2312" w:eastAsia="仿宋_GB2312" w:hint="eastAsia"/>
          <w:color w:val="000000"/>
          <w:sz w:val="28"/>
          <w:szCs w:val="28"/>
        </w:rPr>
        <w:t>：程老师；联系电话：667</w:t>
      </w:r>
      <w:r>
        <w:rPr>
          <w:rFonts w:ascii="仿宋_GB2312" w:eastAsia="仿宋_GB2312" w:hint="eastAsia"/>
          <w:color w:val="000000"/>
          <w:sz w:val="28"/>
          <w:szCs w:val="28"/>
          <w:u w:val="single"/>
        </w:rPr>
        <w:t>2814</w:t>
      </w:r>
      <w:r w:rsidRPr="00F517B6">
        <w:rPr>
          <w:rFonts w:ascii="仿宋_GB2312" w:eastAsia="仿宋_GB2312" w:hint="eastAsia"/>
          <w:color w:val="000000"/>
          <w:sz w:val="28"/>
          <w:szCs w:val="28"/>
        </w:rPr>
        <w:t>。</w:t>
      </w:r>
    </w:p>
    <w:p w:rsidR="00F517B6" w:rsidRDefault="00F517B6" w:rsidP="003A55F7">
      <w:pPr>
        <w:pStyle w:val="a6"/>
        <w:ind w:leftChars="-1" w:left="-2" w:firstLineChars="283" w:firstLine="792"/>
        <w:rPr>
          <w:rFonts w:ascii="仿宋_GB2312" w:eastAsia="仿宋_GB2312" w:hAnsi="Times New Roman" w:cs="Times New Roman"/>
          <w:color w:val="222222"/>
          <w:sz w:val="28"/>
          <w:szCs w:val="28"/>
        </w:rPr>
      </w:pPr>
    </w:p>
    <w:p w:rsidR="00FD6A38" w:rsidRDefault="00FD6A38" w:rsidP="003A55F7">
      <w:pPr>
        <w:pStyle w:val="a6"/>
        <w:ind w:leftChars="-1" w:left="-2" w:firstLineChars="283" w:firstLine="792"/>
        <w:rPr>
          <w:rFonts w:ascii="仿宋_GB2312" w:eastAsia="仿宋_GB2312" w:hAnsi="Times New Roman" w:cs="Times New Roman"/>
          <w:color w:val="222222"/>
          <w:sz w:val="28"/>
          <w:szCs w:val="28"/>
        </w:rPr>
      </w:pPr>
    </w:p>
    <w:p w:rsidR="00FD6A38" w:rsidRDefault="00FD6A38" w:rsidP="003A55F7">
      <w:pPr>
        <w:pStyle w:val="a6"/>
        <w:ind w:leftChars="-1" w:left="-2" w:firstLineChars="283" w:firstLine="792"/>
        <w:rPr>
          <w:rFonts w:ascii="仿宋_GB2312" w:eastAsia="仿宋_GB2312" w:hAnsi="Times New Roman" w:cs="Times New Roman"/>
          <w:color w:val="222222"/>
          <w:sz w:val="28"/>
          <w:szCs w:val="28"/>
        </w:rPr>
      </w:pPr>
    </w:p>
    <w:p w:rsidR="00810E5A" w:rsidRPr="002D22C0" w:rsidRDefault="00810E5A" w:rsidP="002D22C0">
      <w:pPr>
        <w:spacing w:line="360" w:lineRule="auto"/>
        <w:jc w:val="center"/>
        <w:rPr>
          <w:rFonts w:ascii="仿宋_GB2312" w:eastAsia="仿宋_GB2312" w:hAnsi="Times New Roman" w:cs="Times New Roman"/>
          <w:b/>
          <w:color w:val="222222"/>
          <w:sz w:val="24"/>
          <w:szCs w:val="28"/>
        </w:rPr>
      </w:pPr>
      <w:r w:rsidRPr="002D22C0">
        <w:rPr>
          <w:rFonts w:ascii="仿宋_GB2312" w:eastAsia="仿宋_GB2312" w:hAnsi="Times New Roman" w:cs="Times New Roman" w:hint="eastAsia"/>
          <w:b/>
          <w:color w:val="222222"/>
          <w:sz w:val="24"/>
          <w:szCs w:val="28"/>
        </w:rPr>
        <w:lastRenderedPageBreak/>
        <w:t>附</w:t>
      </w:r>
      <w:r w:rsidR="004857CD" w:rsidRPr="002D22C0">
        <w:rPr>
          <w:rFonts w:ascii="仿宋_GB2312" w:eastAsia="仿宋_GB2312" w:hAnsi="Times New Roman" w:cs="Times New Roman" w:hint="eastAsia"/>
          <w:b/>
          <w:color w:val="222222"/>
          <w:sz w:val="24"/>
          <w:szCs w:val="28"/>
        </w:rPr>
        <w:t>件1</w:t>
      </w:r>
      <w:r w:rsidRPr="002D22C0">
        <w:rPr>
          <w:rFonts w:ascii="仿宋_GB2312" w:eastAsia="仿宋_GB2312" w:hAnsi="Times New Roman" w:cs="Times New Roman" w:hint="eastAsia"/>
          <w:b/>
          <w:color w:val="222222"/>
          <w:sz w:val="24"/>
          <w:szCs w:val="28"/>
        </w:rPr>
        <w:t>：二级单位2019年考博目标任务分解表</w:t>
      </w:r>
    </w:p>
    <w:tbl>
      <w:tblPr>
        <w:tblW w:w="7171" w:type="dxa"/>
        <w:jc w:val="center"/>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2660"/>
        <w:gridCol w:w="1817"/>
        <w:gridCol w:w="1985"/>
      </w:tblGrid>
      <w:tr w:rsidR="00810E5A" w:rsidRPr="003F591E" w:rsidTr="002D22C0">
        <w:trPr>
          <w:trHeight w:val="340"/>
          <w:jc w:val="center"/>
        </w:trPr>
        <w:tc>
          <w:tcPr>
            <w:tcW w:w="709" w:type="dxa"/>
            <w:tcBorders>
              <w:left w:val="single" w:sz="4" w:space="0" w:color="auto"/>
            </w:tcBorders>
            <w:vAlign w:val="center"/>
          </w:tcPr>
          <w:p w:rsidR="00810E5A" w:rsidRPr="003F591E" w:rsidRDefault="00810E5A" w:rsidP="008439B5">
            <w:pPr>
              <w:widowControl/>
              <w:jc w:val="center"/>
              <w:rPr>
                <w:rFonts w:ascii="仿宋_GB2312" w:eastAsia="仿宋_GB2312" w:hAnsi="宋体" w:cs="Tahoma"/>
                <w:b/>
                <w:bCs/>
                <w:color w:val="000000"/>
                <w:kern w:val="0"/>
                <w:sz w:val="22"/>
                <w:szCs w:val="24"/>
              </w:rPr>
            </w:pPr>
            <w:r w:rsidRPr="003F591E">
              <w:rPr>
                <w:rFonts w:ascii="仿宋_GB2312" w:eastAsia="仿宋_GB2312" w:hAnsi="宋体" w:cs="Tahoma" w:hint="eastAsia"/>
                <w:b/>
                <w:bCs/>
                <w:color w:val="000000"/>
                <w:kern w:val="0"/>
                <w:sz w:val="22"/>
                <w:szCs w:val="24"/>
              </w:rPr>
              <w:t>序号</w:t>
            </w:r>
          </w:p>
        </w:tc>
        <w:tc>
          <w:tcPr>
            <w:tcW w:w="2660" w:type="dxa"/>
            <w:tcBorders>
              <w:left w:val="single" w:sz="4" w:space="0" w:color="auto"/>
            </w:tcBorders>
            <w:shd w:val="clear" w:color="auto" w:fill="auto"/>
            <w:noWrap/>
            <w:vAlign w:val="center"/>
            <w:hideMark/>
          </w:tcPr>
          <w:p w:rsidR="00810E5A" w:rsidRPr="003A55F7" w:rsidRDefault="00810E5A" w:rsidP="00FD6A38">
            <w:pPr>
              <w:widowControl/>
              <w:jc w:val="center"/>
              <w:rPr>
                <w:rFonts w:ascii="仿宋_GB2312" w:eastAsia="仿宋_GB2312" w:hAnsi="宋体" w:cs="Tahoma"/>
                <w:b/>
                <w:bCs/>
                <w:color w:val="000000"/>
                <w:kern w:val="0"/>
                <w:sz w:val="22"/>
                <w:szCs w:val="24"/>
              </w:rPr>
            </w:pPr>
            <w:r w:rsidRPr="003A55F7">
              <w:rPr>
                <w:rFonts w:ascii="仿宋_GB2312" w:eastAsia="仿宋_GB2312" w:hAnsi="宋体" w:cs="Tahoma" w:hint="eastAsia"/>
                <w:b/>
                <w:bCs/>
                <w:color w:val="000000"/>
                <w:kern w:val="0"/>
                <w:sz w:val="22"/>
                <w:szCs w:val="24"/>
              </w:rPr>
              <w:t>学院名称</w:t>
            </w:r>
          </w:p>
        </w:tc>
        <w:tc>
          <w:tcPr>
            <w:tcW w:w="1817" w:type="dxa"/>
            <w:vAlign w:val="center"/>
          </w:tcPr>
          <w:p w:rsidR="00810E5A" w:rsidRPr="003F591E" w:rsidRDefault="00810E5A" w:rsidP="008439B5">
            <w:pPr>
              <w:widowControl/>
              <w:jc w:val="center"/>
              <w:rPr>
                <w:rFonts w:ascii="仿宋_GB2312" w:eastAsia="仿宋_GB2312" w:hAnsi="宋体" w:cs="Tahoma"/>
                <w:b/>
                <w:bCs/>
                <w:color w:val="000000"/>
                <w:kern w:val="0"/>
                <w:sz w:val="22"/>
                <w:szCs w:val="24"/>
              </w:rPr>
            </w:pPr>
            <w:r w:rsidRPr="003F591E">
              <w:rPr>
                <w:rFonts w:ascii="仿宋_GB2312" w:eastAsia="仿宋_GB2312" w:hAnsi="宋体" w:cs="Tahoma" w:hint="eastAsia"/>
                <w:b/>
                <w:bCs/>
                <w:color w:val="000000"/>
                <w:kern w:val="0"/>
                <w:sz w:val="22"/>
                <w:szCs w:val="24"/>
              </w:rPr>
              <w:t>2016级学术学位研究生人数</w:t>
            </w:r>
          </w:p>
        </w:tc>
        <w:tc>
          <w:tcPr>
            <w:tcW w:w="1985" w:type="dxa"/>
            <w:vAlign w:val="center"/>
          </w:tcPr>
          <w:p w:rsidR="00810E5A" w:rsidRPr="003F591E" w:rsidRDefault="00810E5A" w:rsidP="008439B5">
            <w:pPr>
              <w:widowControl/>
              <w:jc w:val="center"/>
              <w:rPr>
                <w:rFonts w:ascii="仿宋_GB2312" w:eastAsia="仿宋_GB2312" w:hAnsi="宋体" w:cs="Tahoma"/>
                <w:b/>
                <w:bCs/>
                <w:color w:val="000000"/>
                <w:kern w:val="0"/>
                <w:sz w:val="22"/>
                <w:szCs w:val="24"/>
              </w:rPr>
            </w:pPr>
            <w:r w:rsidRPr="003F591E">
              <w:rPr>
                <w:rFonts w:ascii="仿宋_GB2312" w:eastAsia="仿宋_GB2312" w:hAnsi="宋体" w:cs="Tahoma" w:hint="eastAsia"/>
                <w:b/>
                <w:bCs/>
                <w:color w:val="000000"/>
                <w:kern w:val="0"/>
                <w:sz w:val="22"/>
                <w:szCs w:val="24"/>
              </w:rPr>
              <w:t>建议2019年完成考博人数</w:t>
            </w:r>
          </w:p>
        </w:tc>
      </w:tr>
      <w:tr w:rsidR="00810E5A" w:rsidRPr="003F591E" w:rsidTr="002D22C0">
        <w:trPr>
          <w:trHeight w:val="340"/>
          <w:jc w:val="center"/>
        </w:trPr>
        <w:tc>
          <w:tcPr>
            <w:tcW w:w="709" w:type="dxa"/>
            <w:tcBorders>
              <w:left w:val="single" w:sz="4" w:space="0" w:color="auto"/>
            </w:tcBorders>
            <w:vAlign w:val="center"/>
          </w:tcPr>
          <w:p w:rsidR="00810E5A" w:rsidRPr="003F591E" w:rsidRDefault="00810E5A" w:rsidP="008439B5">
            <w:pPr>
              <w:widowControl/>
              <w:jc w:val="center"/>
              <w:rPr>
                <w:rFonts w:ascii="仿宋_GB2312" w:eastAsia="仿宋_GB2312" w:hAnsi="宋体" w:cs="Tahoma"/>
                <w:color w:val="000000"/>
                <w:kern w:val="0"/>
                <w:sz w:val="22"/>
                <w:szCs w:val="24"/>
              </w:rPr>
            </w:pPr>
            <w:r w:rsidRPr="003F591E">
              <w:rPr>
                <w:rFonts w:ascii="仿宋_GB2312" w:eastAsia="仿宋_GB2312" w:hAnsi="宋体" w:cs="Tahoma" w:hint="eastAsia"/>
                <w:color w:val="000000"/>
                <w:kern w:val="0"/>
                <w:sz w:val="22"/>
                <w:szCs w:val="24"/>
              </w:rPr>
              <w:t>1</w:t>
            </w:r>
          </w:p>
        </w:tc>
        <w:tc>
          <w:tcPr>
            <w:tcW w:w="2660" w:type="dxa"/>
            <w:tcBorders>
              <w:left w:val="single" w:sz="4" w:space="0" w:color="auto"/>
            </w:tcBorders>
            <w:shd w:val="clear" w:color="auto" w:fill="auto"/>
            <w:vAlign w:val="center"/>
            <w:hideMark/>
          </w:tcPr>
          <w:p w:rsidR="00810E5A" w:rsidRPr="003A55F7" w:rsidRDefault="00810E5A" w:rsidP="008439B5">
            <w:pPr>
              <w:widowControl/>
              <w:jc w:val="center"/>
              <w:rPr>
                <w:rFonts w:ascii="仿宋_GB2312" w:eastAsia="仿宋_GB2312" w:hAnsi="宋体" w:cs="Tahoma"/>
                <w:color w:val="000000"/>
                <w:kern w:val="0"/>
                <w:sz w:val="22"/>
                <w:szCs w:val="24"/>
              </w:rPr>
            </w:pPr>
            <w:r w:rsidRPr="003A55F7">
              <w:rPr>
                <w:rFonts w:ascii="仿宋_GB2312" w:eastAsia="仿宋_GB2312" w:hAnsi="宋体" w:cs="Tahoma" w:hint="eastAsia"/>
                <w:color w:val="000000"/>
                <w:kern w:val="0"/>
                <w:sz w:val="22"/>
                <w:szCs w:val="24"/>
              </w:rPr>
              <w:t>文学院</w:t>
            </w:r>
          </w:p>
        </w:tc>
        <w:tc>
          <w:tcPr>
            <w:tcW w:w="1817" w:type="dxa"/>
            <w:vAlign w:val="center"/>
          </w:tcPr>
          <w:p w:rsidR="00810E5A" w:rsidRPr="003F591E" w:rsidRDefault="00810E5A" w:rsidP="008439B5">
            <w:pPr>
              <w:widowControl/>
              <w:jc w:val="center"/>
              <w:rPr>
                <w:rFonts w:ascii="仿宋_GB2312" w:eastAsia="仿宋_GB2312" w:hAnsi="宋体" w:cs="Tahoma"/>
                <w:color w:val="000000"/>
                <w:kern w:val="0"/>
                <w:sz w:val="22"/>
                <w:szCs w:val="24"/>
              </w:rPr>
            </w:pPr>
            <w:r w:rsidRPr="003F591E">
              <w:rPr>
                <w:rFonts w:ascii="仿宋_GB2312" w:eastAsia="仿宋_GB2312" w:hAnsi="宋体" w:cs="Tahoma" w:hint="eastAsia"/>
                <w:color w:val="000000"/>
                <w:kern w:val="0"/>
                <w:sz w:val="22"/>
                <w:szCs w:val="24"/>
              </w:rPr>
              <w:t>18</w:t>
            </w:r>
          </w:p>
        </w:tc>
        <w:tc>
          <w:tcPr>
            <w:tcW w:w="1985" w:type="dxa"/>
            <w:vAlign w:val="center"/>
          </w:tcPr>
          <w:p w:rsidR="00810E5A" w:rsidRPr="003F591E" w:rsidRDefault="00810E5A" w:rsidP="008439B5">
            <w:pPr>
              <w:widowControl/>
              <w:jc w:val="center"/>
              <w:rPr>
                <w:rFonts w:ascii="仿宋_GB2312" w:eastAsia="仿宋_GB2312" w:hAnsi="宋体" w:cs="Tahoma"/>
                <w:color w:val="000000"/>
                <w:kern w:val="0"/>
                <w:sz w:val="22"/>
                <w:szCs w:val="24"/>
              </w:rPr>
            </w:pPr>
            <w:r w:rsidRPr="003F591E">
              <w:rPr>
                <w:rFonts w:ascii="仿宋_GB2312" w:eastAsia="仿宋_GB2312" w:hAnsi="宋体" w:cs="Tahoma" w:hint="eastAsia"/>
                <w:color w:val="000000"/>
                <w:kern w:val="0"/>
                <w:sz w:val="22"/>
                <w:szCs w:val="24"/>
              </w:rPr>
              <w:t>3</w:t>
            </w:r>
          </w:p>
        </w:tc>
      </w:tr>
      <w:tr w:rsidR="00810E5A" w:rsidRPr="003F591E" w:rsidTr="002D22C0">
        <w:trPr>
          <w:trHeight w:val="340"/>
          <w:jc w:val="center"/>
        </w:trPr>
        <w:tc>
          <w:tcPr>
            <w:tcW w:w="709" w:type="dxa"/>
            <w:tcBorders>
              <w:left w:val="single" w:sz="4" w:space="0" w:color="auto"/>
            </w:tcBorders>
            <w:vAlign w:val="center"/>
          </w:tcPr>
          <w:p w:rsidR="00810E5A" w:rsidRPr="003F591E" w:rsidRDefault="00810E5A" w:rsidP="008439B5">
            <w:pPr>
              <w:widowControl/>
              <w:jc w:val="center"/>
              <w:rPr>
                <w:rFonts w:ascii="仿宋_GB2312" w:eastAsia="仿宋_GB2312" w:hAnsi="宋体" w:cs="Tahoma"/>
                <w:color w:val="000000"/>
                <w:kern w:val="0"/>
                <w:sz w:val="22"/>
                <w:szCs w:val="24"/>
              </w:rPr>
            </w:pPr>
            <w:r w:rsidRPr="003F591E">
              <w:rPr>
                <w:rFonts w:ascii="仿宋_GB2312" w:eastAsia="仿宋_GB2312" w:hAnsi="宋体" w:cs="Tahoma" w:hint="eastAsia"/>
                <w:color w:val="000000"/>
                <w:kern w:val="0"/>
                <w:sz w:val="22"/>
                <w:szCs w:val="24"/>
              </w:rPr>
              <w:t>2</w:t>
            </w:r>
          </w:p>
        </w:tc>
        <w:tc>
          <w:tcPr>
            <w:tcW w:w="2660" w:type="dxa"/>
            <w:tcBorders>
              <w:left w:val="single" w:sz="4" w:space="0" w:color="auto"/>
            </w:tcBorders>
            <w:shd w:val="clear" w:color="auto" w:fill="auto"/>
            <w:vAlign w:val="center"/>
            <w:hideMark/>
          </w:tcPr>
          <w:p w:rsidR="00810E5A" w:rsidRPr="003A55F7" w:rsidRDefault="00810E5A" w:rsidP="008439B5">
            <w:pPr>
              <w:widowControl/>
              <w:jc w:val="center"/>
              <w:rPr>
                <w:rFonts w:ascii="仿宋_GB2312" w:eastAsia="仿宋_GB2312" w:hAnsi="宋体" w:cs="Tahoma"/>
                <w:color w:val="000000"/>
                <w:kern w:val="0"/>
                <w:sz w:val="22"/>
                <w:szCs w:val="24"/>
              </w:rPr>
            </w:pPr>
            <w:r w:rsidRPr="003A55F7">
              <w:rPr>
                <w:rFonts w:ascii="仿宋_GB2312" w:eastAsia="仿宋_GB2312" w:hAnsi="宋体" w:cs="Tahoma" w:hint="eastAsia"/>
                <w:color w:val="000000"/>
                <w:kern w:val="0"/>
                <w:sz w:val="22"/>
                <w:szCs w:val="24"/>
              </w:rPr>
              <w:t>历史文化学院</w:t>
            </w:r>
          </w:p>
        </w:tc>
        <w:tc>
          <w:tcPr>
            <w:tcW w:w="1817" w:type="dxa"/>
            <w:vAlign w:val="center"/>
          </w:tcPr>
          <w:p w:rsidR="00810E5A" w:rsidRPr="003F591E" w:rsidRDefault="00810E5A" w:rsidP="008439B5">
            <w:pPr>
              <w:widowControl/>
              <w:jc w:val="center"/>
              <w:rPr>
                <w:rFonts w:ascii="仿宋_GB2312" w:eastAsia="仿宋_GB2312" w:hAnsi="宋体" w:cs="Tahoma"/>
                <w:color w:val="000000"/>
                <w:kern w:val="0"/>
                <w:sz w:val="22"/>
                <w:szCs w:val="24"/>
              </w:rPr>
            </w:pPr>
            <w:r w:rsidRPr="003F591E">
              <w:rPr>
                <w:rFonts w:ascii="仿宋_GB2312" w:eastAsia="仿宋_GB2312" w:hAnsi="宋体" w:cs="Tahoma" w:hint="eastAsia"/>
                <w:color w:val="000000"/>
                <w:kern w:val="0"/>
                <w:sz w:val="22"/>
                <w:szCs w:val="24"/>
              </w:rPr>
              <w:t>13</w:t>
            </w:r>
          </w:p>
        </w:tc>
        <w:tc>
          <w:tcPr>
            <w:tcW w:w="1985" w:type="dxa"/>
            <w:vAlign w:val="center"/>
          </w:tcPr>
          <w:p w:rsidR="00810E5A" w:rsidRPr="003F591E" w:rsidRDefault="00810E5A" w:rsidP="008439B5">
            <w:pPr>
              <w:widowControl/>
              <w:jc w:val="center"/>
              <w:rPr>
                <w:rFonts w:ascii="仿宋_GB2312" w:eastAsia="仿宋_GB2312" w:hAnsi="宋体" w:cs="Tahoma"/>
                <w:color w:val="000000"/>
                <w:kern w:val="0"/>
                <w:sz w:val="22"/>
                <w:szCs w:val="24"/>
              </w:rPr>
            </w:pPr>
            <w:r w:rsidRPr="003F591E">
              <w:rPr>
                <w:rFonts w:ascii="仿宋_GB2312" w:eastAsia="仿宋_GB2312" w:hAnsi="宋体" w:cs="Tahoma" w:hint="eastAsia"/>
                <w:color w:val="000000"/>
                <w:kern w:val="0"/>
                <w:sz w:val="22"/>
                <w:szCs w:val="24"/>
              </w:rPr>
              <w:t>2</w:t>
            </w:r>
          </w:p>
        </w:tc>
      </w:tr>
      <w:tr w:rsidR="00810E5A" w:rsidRPr="003F591E" w:rsidTr="002D22C0">
        <w:trPr>
          <w:trHeight w:val="340"/>
          <w:jc w:val="center"/>
        </w:trPr>
        <w:tc>
          <w:tcPr>
            <w:tcW w:w="709" w:type="dxa"/>
            <w:tcBorders>
              <w:left w:val="single" w:sz="4" w:space="0" w:color="auto"/>
            </w:tcBorders>
            <w:vAlign w:val="center"/>
          </w:tcPr>
          <w:p w:rsidR="00810E5A" w:rsidRPr="003F591E" w:rsidRDefault="00810E5A" w:rsidP="008439B5">
            <w:pPr>
              <w:widowControl/>
              <w:jc w:val="center"/>
              <w:rPr>
                <w:rFonts w:ascii="仿宋_GB2312" w:eastAsia="仿宋_GB2312" w:hAnsi="宋体" w:cs="Tahoma"/>
                <w:color w:val="000000"/>
                <w:kern w:val="0"/>
                <w:sz w:val="22"/>
                <w:szCs w:val="24"/>
              </w:rPr>
            </w:pPr>
            <w:r w:rsidRPr="003F591E">
              <w:rPr>
                <w:rFonts w:ascii="仿宋_GB2312" w:eastAsia="仿宋_GB2312" w:hAnsi="宋体" w:cs="Tahoma" w:hint="eastAsia"/>
                <w:color w:val="000000"/>
                <w:kern w:val="0"/>
                <w:sz w:val="22"/>
                <w:szCs w:val="24"/>
              </w:rPr>
              <w:t>3</w:t>
            </w:r>
          </w:p>
        </w:tc>
        <w:tc>
          <w:tcPr>
            <w:tcW w:w="2660" w:type="dxa"/>
            <w:tcBorders>
              <w:left w:val="single" w:sz="4" w:space="0" w:color="auto"/>
            </w:tcBorders>
            <w:shd w:val="clear" w:color="auto" w:fill="auto"/>
            <w:vAlign w:val="center"/>
            <w:hideMark/>
          </w:tcPr>
          <w:p w:rsidR="00810E5A" w:rsidRPr="003A55F7" w:rsidRDefault="00810E5A" w:rsidP="008439B5">
            <w:pPr>
              <w:widowControl/>
              <w:jc w:val="center"/>
              <w:rPr>
                <w:rFonts w:ascii="仿宋_GB2312" w:eastAsia="仿宋_GB2312" w:hAnsi="宋体" w:cs="Tahoma"/>
                <w:color w:val="000000"/>
                <w:kern w:val="0"/>
                <w:sz w:val="22"/>
                <w:szCs w:val="24"/>
              </w:rPr>
            </w:pPr>
            <w:r w:rsidRPr="003A55F7">
              <w:rPr>
                <w:rFonts w:ascii="仿宋_GB2312" w:eastAsia="仿宋_GB2312" w:hAnsi="宋体" w:cs="Tahoma" w:hint="eastAsia"/>
                <w:color w:val="000000"/>
                <w:kern w:val="0"/>
                <w:sz w:val="22"/>
                <w:szCs w:val="24"/>
              </w:rPr>
              <w:t>教育科学学院</w:t>
            </w:r>
          </w:p>
        </w:tc>
        <w:tc>
          <w:tcPr>
            <w:tcW w:w="1817" w:type="dxa"/>
            <w:vAlign w:val="center"/>
          </w:tcPr>
          <w:p w:rsidR="00810E5A" w:rsidRPr="003F591E" w:rsidRDefault="00810E5A" w:rsidP="008439B5">
            <w:pPr>
              <w:widowControl/>
              <w:jc w:val="center"/>
              <w:rPr>
                <w:rFonts w:ascii="仿宋_GB2312" w:eastAsia="仿宋_GB2312" w:hAnsi="宋体" w:cs="Tahoma"/>
                <w:color w:val="000000"/>
                <w:kern w:val="0"/>
                <w:sz w:val="22"/>
                <w:szCs w:val="24"/>
              </w:rPr>
            </w:pPr>
            <w:r w:rsidRPr="003F591E">
              <w:rPr>
                <w:rFonts w:ascii="仿宋_GB2312" w:eastAsia="仿宋_GB2312" w:hAnsi="宋体" w:cs="Tahoma" w:hint="eastAsia"/>
                <w:color w:val="000000"/>
                <w:kern w:val="0"/>
                <w:sz w:val="22"/>
                <w:szCs w:val="24"/>
              </w:rPr>
              <w:t>25</w:t>
            </w:r>
          </w:p>
        </w:tc>
        <w:tc>
          <w:tcPr>
            <w:tcW w:w="1985" w:type="dxa"/>
            <w:vAlign w:val="center"/>
          </w:tcPr>
          <w:p w:rsidR="00810E5A" w:rsidRPr="003F591E" w:rsidRDefault="00810E5A" w:rsidP="008439B5">
            <w:pPr>
              <w:widowControl/>
              <w:jc w:val="center"/>
              <w:rPr>
                <w:rFonts w:ascii="仿宋_GB2312" w:eastAsia="仿宋_GB2312" w:hAnsi="宋体" w:cs="Tahoma"/>
                <w:color w:val="000000"/>
                <w:kern w:val="0"/>
                <w:sz w:val="22"/>
                <w:szCs w:val="24"/>
              </w:rPr>
            </w:pPr>
            <w:r w:rsidRPr="003F591E">
              <w:rPr>
                <w:rFonts w:ascii="仿宋_GB2312" w:eastAsia="仿宋_GB2312" w:hAnsi="宋体" w:cs="Tahoma" w:hint="eastAsia"/>
                <w:color w:val="000000"/>
                <w:kern w:val="0"/>
                <w:sz w:val="22"/>
                <w:szCs w:val="24"/>
              </w:rPr>
              <w:t>3</w:t>
            </w:r>
          </w:p>
        </w:tc>
      </w:tr>
      <w:tr w:rsidR="00810E5A" w:rsidRPr="003F591E" w:rsidTr="002D22C0">
        <w:trPr>
          <w:trHeight w:val="340"/>
          <w:jc w:val="center"/>
        </w:trPr>
        <w:tc>
          <w:tcPr>
            <w:tcW w:w="709" w:type="dxa"/>
            <w:tcBorders>
              <w:left w:val="single" w:sz="4" w:space="0" w:color="auto"/>
            </w:tcBorders>
            <w:vAlign w:val="center"/>
          </w:tcPr>
          <w:p w:rsidR="00810E5A" w:rsidRPr="003F591E" w:rsidRDefault="00810E5A" w:rsidP="008439B5">
            <w:pPr>
              <w:widowControl/>
              <w:jc w:val="center"/>
              <w:rPr>
                <w:rFonts w:ascii="仿宋_GB2312" w:eastAsia="仿宋_GB2312" w:hAnsi="宋体" w:cs="Tahoma"/>
                <w:color w:val="000000"/>
                <w:kern w:val="0"/>
                <w:sz w:val="22"/>
                <w:szCs w:val="24"/>
              </w:rPr>
            </w:pPr>
            <w:r w:rsidRPr="003F591E">
              <w:rPr>
                <w:rFonts w:ascii="仿宋_GB2312" w:eastAsia="仿宋_GB2312" w:hAnsi="宋体" w:cs="Tahoma" w:hint="eastAsia"/>
                <w:color w:val="000000"/>
                <w:kern w:val="0"/>
                <w:sz w:val="22"/>
                <w:szCs w:val="24"/>
              </w:rPr>
              <w:t>4</w:t>
            </w:r>
          </w:p>
        </w:tc>
        <w:tc>
          <w:tcPr>
            <w:tcW w:w="2660" w:type="dxa"/>
            <w:tcBorders>
              <w:left w:val="single" w:sz="4" w:space="0" w:color="auto"/>
            </w:tcBorders>
            <w:shd w:val="clear" w:color="auto" w:fill="auto"/>
            <w:vAlign w:val="center"/>
            <w:hideMark/>
          </w:tcPr>
          <w:p w:rsidR="00810E5A" w:rsidRPr="003A55F7" w:rsidRDefault="00810E5A" w:rsidP="008439B5">
            <w:pPr>
              <w:widowControl/>
              <w:jc w:val="center"/>
              <w:rPr>
                <w:rFonts w:ascii="仿宋_GB2312" w:eastAsia="仿宋_GB2312" w:hAnsi="宋体" w:cs="Tahoma"/>
                <w:color w:val="000000"/>
                <w:kern w:val="0"/>
                <w:sz w:val="22"/>
                <w:szCs w:val="24"/>
              </w:rPr>
            </w:pPr>
            <w:r w:rsidRPr="003A55F7">
              <w:rPr>
                <w:rFonts w:ascii="仿宋_GB2312" w:eastAsia="仿宋_GB2312" w:hAnsi="宋体" w:cs="Tahoma" w:hint="eastAsia"/>
                <w:color w:val="000000"/>
                <w:kern w:val="0"/>
                <w:sz w:val="22"/>
                <w:szCs w:val="24"/>
              </w:rPr>
              <w:t>外国语学院</w:t>
            </w:r>
          </w:p>
        </w:tc>
        <w:tc>
          <w:tcPr>
            <w:tcW w:w="1817" w:type="dxa"/>
            <w:vAlign w:val="center"/>
          </w:tcPr>
          <w:p w:rsidR="00810E5A" w:rsidRPr="003F591E" w:rsidRDefault="00810E5A" w:rsidP="008439B5">
            <w:pPr>
              <w:widowControl/>
              <w:jc w:val="center"/>
              <w:rPr>
                <w:rFonts w:ascii="仿宋_GB2312" w:eastAsia="仿宋_GB2312" w:hAnsi="宋体" w:cs="Tahoma"/>
                <w:color w:val="000000"/>
                <w:kern w:val="0"/>
                <w:sz w:val="22"/>
                <w:szCs w:val="24"/>
              </w:rPr>
            </w:pPr>
            <w:r w:rsidRPr="003F591E">
              <w:rPr>
                <w:rFonts w:ascii="仿宋_GB2312" w:eastAsia="仿宋_GB2312" w:hAnsi="宋体" w:cs="Tahoma" w:hint="eastAsia"/>
                <w:color w:val="000000"/>
                <w:kern w:val="0"/>
                <w:sz w:val="22"/>
                <w:szCs w:val="24"/>
              </w:rPr>
              <w:t>13</w:t>
            </w:r>
          </w:p>
        </w:tc>
        <w:tc>
          <w:tcPr>
            <w:tcW w:w="1985" w:type="dxa"/>
            <w:vAlign w:val="center"/>
          </w:tcPr>
          <w:p w:rsidR="00810E5A" w:rsidRPr="003F591E" w:rsidRDefault="00810E5A" w:rsidP="008439B5">
            <w:pPr>
              <w:widowControl/>
              <w:jc w:val="center"/>
              <w:rPr>
                <w:rFonts w:ascii="仿宋_GB2312" w:eastAsia="仿宋_GB2312" w:hAnsi="宋体" w:cs="Tahoma"/>
                <w:color w:val="000000"/>
                <w:kern w:val="0"/>
                <w:sz w:val="22"/>
                <w:szCs w:val="24"/>
              </w:rPr>
            </w:pPr>
            <w:r w:rsidRPr="003F591E">
              <w:rPr>
                <w:rFonts w:ascii="仿宋_GB2312" w:eastAsia="仿宋_GB2312" w:hAnsi="宋体" w:cs="Tahoma" w:hint="eastAsia"/>
                <w:color w:val="000000"/>
                <w:kern w:val="0"/>
                <w:sz w:val="22"/>
                <w:szCs w:val="24"/>
              </w:rPr>
              <w:t>2</w:t>
            </w:r>
          </w:p>
        </w:tc>
      </w:tr>
      <w:tr w:rsidR="00810E5A" w:rsidRPr="003F591E" w:rsidTr="002D22C0">
        <w:trPr>
          <w:trHeight w:val="340"/>
          <w:jc w:val="center"/>
        </w:trPr>
        <w:tc>
          <w:tcPr>
            <w:tcW w:w="709" w:type="dxa"/>
            <w:tcBorders>
              <w:left w:val="single" w:sz="4" w:space="0" w:color="auto"/>
            </w:tcBorders>
            <w:vAlign w:val="center"/>
          </w:tcPr>
          <w:p w:rsidR="00810E5A" w:rsidRPr="003F591E" w:rsidRDefault="00810E5A" w:rsidP="008439B5">
            <w:pPr>
              <w:widowControl/>
              <w:jc w:val="center"/>
              <w:rPr>
                <w:rFonts w:ascii="仿宋_GB2312" w:eastAsia="仿宋_GB2312" w:hAnsi="宋体" w:cs="Tahoma"/>
                <w:color w:val="000000"/>
                <w:kern w:val="0"/>
                <w:sz w:val="22"/>
                <w:szCs w:val="24"/>
              </w:rPr>
            </w:pPr>
            <w:r w:rsidRPr="003F591E">
              <w:rPr>
                <w:rFonts w:ascii="仿宋_GB2312" w:eastAsia="仿宋_GB2312" w:hAnsi="宋体" w:cs="Tahoma" w:hint="eastAsia"/>
                <w:color w:val="000000"/>
                <w:kern w:val="0"/>
                <w:sz w:val="22"/>
                <w:szCs w:val="24"/>
              </w:rPr>
              <w:t>5</w:t>
            </w:r>
          </w:p>
        </w:tc>
        <w:tc>
          <w:tcPr>
            <w:tcW w:w="2660" w:type="dxa"/>
            <w:tcBorders>
              <w:left w:val="single" w:sz="4" w:space="0" w:color="auto"/>
            </w:tcBorders>
            <w:shd w:val="clear" w:color="auto" w:fill="auto"/>
            <w:vAlign w:val="center"/>
            <w:hideMark/>
          </w:tcPr>
          <w:p w:rsidR="00810E5A" w:rsidRPr="003A55F7" w:rsidRDefault="00810E5A" w:rsidP="008439B5">
            <w:pPr>
              <w:widowControl/>
              <w:jc w:val="center"/>
              <w:rPr>
                <w:rFonts w:ascii="仿宋_GB2312" w:eastAsia="仿宋_GB2312" w:hAnsi="宋体" w:cs="Tahoma"/>
                <w:color w:val="000000"/>
                <w:kern w:val="0"/>
                <w:sz w:val="22"/>
                <w:szCs w:val="24"/>
              </w:rPr>
            </w:pPr>
            <w:r w:rsidRPr="003A55F7">
              <w:rPr>
                <w:rFonts w:ascii="仿宋_GB2312" w:eastAsia="仿宋_GB2312" w:hAnsi="宋体" w:cs="Tahoma" w:hint="eastAsia"/>
                <w:color w:val="000000"/>
                <w:kern w:val="0"/>
                <w:sz w:val="22"/>
                <w:szCs w:val="24"/>
              </w:rPr>
              <w:t>数学与统计科学学院</w:t>
            </w:r>
          </w:p>
        </w:tc>
        <w:tc>
          <w:tcPr>
            <w:tcW w:w="1817" w:type="dxa"/>
            <w:vAlign w:val="center"/>
          </w:tcPr>
          <w:p w:rsidR="00810E5A" w:rsidRPr="003F591E" w:rsidRDefault="00810E5A" w:rsidP="008439B5">
            <w:pPr>
              <w:widowControl/>
              <w:jc w:val="center"/>
              <w:rPr>
                <w:rFonts w:ascii="仿宋_GB2312" w:eastAsia="仿宋_GB2312" w:hAnsi="宋体" w:cs="Tahoma"/>
                <w:color w:val="000000"/>
                <w:kern w:val="0"/>
                <w:sz w:val="22"/>
                <w:szCs w:val="24"/>
              </w:rPr>
            </w:pPr>
            <w:r w:rsidRPr="003F591E">
              <w:rPr>
                <w:rFonts w:ascii="仿宋_GB2312" w:eastAsia="仿宋_GB2312" w:hAnsi="宋体" w:cs="Tahoma" w:hint="eastAsia"/>
                <w:color w:val="000000"/>
                <w:kern w:val="0"/>
                <w:sz w:val="22"/>
                <w:szCs w:val="24"/>
              </w:rPr>
              <w:t>6</w:t>
            </w:r>
          </w:p>
        </w:tc>
        <w:tc>
          <w:tcPr>
            <w:tcW w:w="1985" w:type="dxa"/>
            <w:vAlign w:val="center"/>
          </w:tcPr>
          <w:p w:rsidR="00810E5A" w:rsidRPr="003F591E" w:rsidRDefault="00810E5A" w:rsidP="008439B5">
            <w:pPr>
              <w:widowControl/>
              <w:jc w:val="center"/>
              <w:rPr>
                <w:rFonts w:ascii="仿宋_GB2312" w:eastAsia="仿宋_GB2312" w:hAnsi="宋体" w:cs="Tahoma"/>
                <w:color w:val="000000"/>
                <w:kern w:val="0"/>
                <w:sz w:val="22"/>
                <w:szCs w:val="24"/>
              </w:rPr>
            </w:pPr>
            <w:r w:rsidRPr="003F591E">
              <w:rPr>
                <w:rFonts w:ascii="仿宋_GB2312" w:eastAsia="仿宋_GB2312" w:hAnsi="宋体" w:cs="Tahoma" w:hint="eastAsia"/>
                <w:color w:val="000000"/>
                <w:kern w:val="0"/>
                <w:sz w:val="22"/>
                <w:szCs w:val="24"/>
              </w:rPr>
              <w:t>1</w:t>
            </w:r>
          </w:p>
        </w:tc>
      </w:tr>
      <w:tr w:rsidR="00810E5A" w:rsidRPr="003F591E" w:rsidTr="002D22C0">
        <w:trPr>
          <w:trHeight w:val="340"/>
          <w:jc w:val="center"/>
        </w:trPr>
        <w:tc>
          <w:tcPr>
            <w:tcW w:w="709" w:type="dxa"/>
            <w:tcBorders>
              <w:left w:val="single" w:sz="4" w:space="0" w:color="auto"/>
            </w:tcBorders>
            <w:vAlign w:val="center"/>
          </w:tcPr>
          <w:p w:rsidR="00810E5A" w:rsidRPr="003F591E" w:rsidRDefault="00810E5A" w:rsidP="008439B5">
            <w:pPr>
              <w:widowControl/>
              <w:jc w:val="center"/>
              <w:rPr>
                <w:rFonts w:ascii="仿宋_GB2312" w:eastAsia="仿宋_GB2312" w:hAnsi="宋体" w:cs="Tahoma"/>
                <w:color w:val="000000"/>
                <w:kern w:val="0"/>
                <w:sz w:val="22"/>
                <w:szCs w:val="24"/>
              </w:rPr>
            </w:pPr>
            <w:r w:rsidRPr="003F591E">
              <w:rPr>
                <w:rFonts w:ascii="仿宋_GB2312" w:eastAsia="仿宋_GB2312" w:hAnsi="宋体" w:cs="Tahoma" w:hint="eastAsia"/>
                <w:color w:val="000000"/>
                <w:kern w:val="0"/>
                <w:sz w:val="22"/>
                <w:szCs w:val="24"/>
              </w:rPr>
              <w:t>6</w:t>
            </w:r>
          </w:p>
        </w:tc>
        <w:tc>
          <w:tcPr>
            <w:tcW w:w="2660" w:type="dxa"/>
            <w:tcBorders>
              <w:left w:val="single" w:sz="4" w:space="0" w:color="auto"/>
            </w:tcBorders>
            <w:shd w:val="clear" w:color="auto" w:fill="auto"/>
            <w:vAlign w:val="center"/>
            <w:hideMark/>
          </w:tcPr>
          <w:p w:rsidR="00810E5A" w:rsidRPr="003A55F7" w:rsidRDefault="00810E5A" w:rsidP="008439B5">
            <w:pPr>
              <w:widowControl/>
              <w:jc w:val="center"/>
              <w:rPr>
                <w:rFonts w:ascii="仿宋_GB2312" w:eastAsia="仿宋_GB2312" w:hAnsi="宋体" w:cs="Tahoma"/>
                <w:color w:val="000000"/>
                <w:kern w:val="0"/>
                <w:sz w:val="22"/>
                <w:szCs w:val="24"/>
              </w:rPr>
            </w:pPr>
            <w:r w:rsidRPr="003A55F7">
              <w:rPr>
                <w:rFonts w:ascii="仿宋_GB2312" w:eastAsia="仿宋_GB2312" w:hAnsi="宋体" w:cs="Tahoma" w:hint="eastAsia"/>
                <w:color w:val="000000"/>
                <w:kern w:val="0"/>
                <w:sz w:val="22"/>
                <w:szCs w:val="24"/>
              </w:rPr>
              <w:t>物理与光电工程学院</w:t>
            </w:r>
          </w:p>
        </w:tc>
        <w:tc>
          <w:tcPr>
            <w:tcW w:w="1817" w:type="dxa"/>
            <w:vAlign w:val="center"/>
          </w:tcPr>
          <w:p w:rsidR="00810E5A" w:rsidRPr="003F591E" w:rsidRDefault="00810E5A" w:rsidP="008439B5">
            <w:pPr>
              <w:widowControl/>
              <w:jc w:val="center"/>
              <w:rPr>
                <w:rFonts w:ascii="仿宋_GB2312" w:eastAsia="仿宋_GB2312" w:hAnsi="宋体" w:cs="Tahoma"/>
                <w:color w:val="000000"/>
                <w:kern w:val="0"/>
                <w:sz w:val="22"/>
                <w:szCs w:val="24"/>
              </w:rPr>
            </w:pPr>
            <w:r w:rsidRPr="003F591E">
              <w:rPr>
                <w:rFonts w:ascii="仿宋_GB2312" w:eastAsia="仿宋_GB2312" w:hAnsi="宋体" w:cs="Tahoma" w:hint="eastAsia"/>
                <w:color w:val="000000"/>
                <w:kern w:val="0"/>
                <w:sz w:val="22"/>
                <w:szCs w:val="24"/>
              </w:rPr>
              <w:t>10</w:t>
            </w:r>
          </w:p>
        </w:tc>
        <w:tc>
          <w:tcPr>
            <w:tcW w:w="1985" w:type="dxa"/>
            <w:vAlign w:val="center"/>
          </w:tcPr>
          <w:p w:rsidR="00810E5A" w:rsidRPr="003F591E" w:rsidRDefault="00810E5A" w:rsidP="008439B5">
            <w:pPr>
              <w:widowControl/>
              <w:jc w:val="center"/>
              <w:rPr>
                <w:rFonts w:ascii="仿宋_GB2312" w:eastAsia="仿宋_GB2312" w:hAnsi="宋体" w:cs="Tahoma"/>
                <w:color w:val="000000"/>
                <w:kern w:val="0"/>
                <w:sz w:val="22"/>
                <w:szCs w:val="24"/>
              </w:rPr>
            </w:pPr>
            <w:r w:rsidRPr="003F591E">
              <w:rPr>
                <w:rFonts w:ascii="仿宋_GB2312" w:eastAsia="仿宋_GB2312" w:hAnsi="宋体" w:cs="Tahoma" w:hint="eastAsia"/>
                <w:color w:val="000000"/>
                <w:kern w:val="0"/>
                <w:sz w:val="22"/>
                <w:szCs w:val="24"/>
              </w:rPr>
              <w:t>2</w:t>
            </w:r>
          </w:p>
        </w:tc>
      </w:tr>
      <w:tr w:rsidR="00810E5A" w:rsidRPr="003F591E" w:rsidTr="002D22C0">
        <w:trPr>
          <w:trHeight w:val="340"/>
          <w:jc w:val="center"/>
        </w:trPr>
        <w:tc>
          <w:tcPr>
            <w:tcW w:w="709" w:type="dxa"/>
            <w:tcBorders>
              <w:left w:val="single" w:sz="4" w:space="0" w:color="auto"/>
            </w:tcBorders>
            <w:vAlign w:val="center"/>
          </w:tcPr>
          <w:p w:rsidR="00810E5A" w:rsidRPr="003F591E" w:rsidRDefault="00810E5A" w:rsidP="008439B5">
            <w:pPr>
              <w:widowControl/>
              <w:jc w:val="center"/>
              <w:rPr>
                <w:rFonts w:ascii="仿宋_GB2312" w:eastAsia="仿宋_GB2312" w:hAnsi="宋体" w:cs="Tahoma"/>
                <w:color w:val="000000"/>
                <w:kern w:val="0"/>
                <w:sz w:val="22"/>
                <w:szCs w:val="24"/>
              </w:rPr>
            </w:pPr>
            <w:r w:rsidRPr="003F591E">
              <w:rPr>
                <w:rFonts w:ascii="仿宋_GB2312" w:eastAsia="仿宋_GB2312" w:hAnsi="宋体" w:cs="Tahoma" w:hint="eastAsia"/>
                <w:color w:val="000000"/>
                <w:kern w:val="0"/>
                <w:sz w:val="22"/>
                <w:szCs w:val="24"/>
              </w:rPr>
              <w:t>7</w:t>
            </w:r>
          </w:p>
        </w:tc>
        <w:tc>
          <w:tcPr>
            <w:tcW w:w="2660" w:type="dxa"/>
            <w:tcBorders>
              <w:left w:val="single" w:sz="4" w:space="0" w:color="auto"/>
            </w:tcBorders>
            <w:shd w:val="clear" w:color="auto" w:fill="auto"/>
            <w:vAlign w:val="center"/>
            <w:hideMark/>
          </w:tcPr>
          <w:p w:rsidR="00810E5A" w:rsidRPr="003A55F7" w:rsidRDefault="00810E5A" w:rsidP="008439B5">
            <w:pPr>
              <w:widowControl/>
              <w:jc w:val="center"/>
              <w:rPr>
                <w:rFonts w:ascii="仿宋_GB2312" w:eastAsia="仿宋_GB2312" w:hAnsi="宋体" w:cs="Tahoma"/>
                <w:color w:val="000000"/>
                <w:kern w:val="0"/>
                <w:sz w:val="22"/>
                <w:szCs w:val="24"/>
              </w:rPr>
            </w:pPr>
            <w:r w:rsidRPr="003A55F7">
              <w:rPr>
                <w:rFonts w:ascii="仿宋_GB2312" w:eastAsia="仿宋_GB2312" w:hAnsi="宋体" w:cs="Tahoma" w:hint="eastAsia"/>
                <w:color w:val="000000"/>
                <w:kern w:val="0"/>
                <w:sz w:val="22"/>
                <w:szCs w:val="24"/>
              </w:rPr>
              <w:t>化学与材料科学学院</w:t>
            </w:r>
          </w:p>
        </w:tc>
        <w:tc>
          <w:tcPr>
            <w:tcW w:w="1817" w:type="dxa"/>
            <w:vAlign w:val="center"/>
          </w:tcPr>
          <w:p w:rsidR="00810E5A" w:rsidRPr="003F591E" w:rsidRDefault="00810E5A" w:rsidP="008439B5">
            <w:pPr>
              <w:widowControl/>
              <w:jc w:val="center"/>
              <w:rPr>
                <w:rFonts w:ascii="仿宋_GB2312" w:eastAsia="仿宋_GB2312" w:hAnsi="宋体" w:cs="Tahoma"/>
                <w:color w:val="000000"/>
                <w:kern w:val="0"/>
                <w:sz w:val="22"/>
                <w:szCs w:val="24"/>
              </w:rPr>
            </w:pPr>
            <w:r w:rsidRPr="003F591E">
              <w:rPr>
                <w:rFonts w:ascii="仿宋_GB2312" w:eastAsia="仿宋_GB2312" w:hAnsi="宋体" w:cs="Tahoma" w:hint="eastAsia"/>
                <w:color w:val="000000"/>
                <w:kern w:val="0"/>
                <w:sz w:val="22"/>
                <w:szCs w:val="24"/>
              </w:rPr>
              <w:t>16</w:t>
            </w:r>
          </w:p>
        </w:tc>
        <w:tc>
          <w:tcPr>
            <w:tcW w:w="1985" w:type="dxa"/>
            <w:vAlign w:val="center"/>
          </w:tcPr>
          <w:p w:rsidR="00810E5A" w:rsidRPr="003F591E" w:rsidRDefault="00810E5A" w:rsidP="008439B5">
            <w:pPr>
              <w:widowControl/>
              <w:jc w:val="center"/>
              <w:rPr>
                <w:rFonts w:ascii="仿宋_GB2312" w:eastAsia="仿宋_GB2312" w:hAnsi="宋体" w:cs="Tahoma"/>
                <w:color w:val="000000"/>
                <w:kern w:val="0"/>
                <w:sz w:val="22"/>
                <w:szCs w:val="24"/>
              </w:rPr>
            </w:pPr>
            <w:r w:rsidRPr="003F591E">
              <w:rPr>
                <w:rFonts w:ascii="仿宋_GB2312" w:eastAsia="仿宋_GB2312" w:hAnsi="宋体" w:cs="Tahoma" w:hint="eastAsia"/>
                <w:color w:val="000000"/>
                <w:kern w:val="0"/>
                <w:sz w:val="22"/>
                <w:szCs w:val="24"/>
              </w:rPr>
              <w:t>4</w:t>
            </w:r>
          </w:p>
        </w:tc>
      </w:tr>
      <w:tr w:rsidR="00810E5A" w:rsidRPr="003F591E" w:rsidTr="002D22C0">
        <w:trPr>
          <w:trHeight w:val="340"/>
          <w:jc w:val="center"/>
        </w:trPr>
        <w:tc>
          <w:tcPr>
            <w:tcW w:w="709" w:type="dxa"/>
            <w:tcBorders>
              <w:left w:val="single" w:sz="4" w:space="0" w:color="auto"/>
            </w:tcBorders>
            <w:vAlign w:val="center"/>
          </w:tcPr>
          <w:p w:rsidR="00810E5A" w:rsidRPr="003F591E" w:rsidRDefault="00810E5A" w:rsidP="008439B5">
            <w:pPr>
              <w:widowControl/>
              <w:jc w:val="center"/>
              <w:rPr>
                <w:rFonts w:ascii="仿宋_GB2312" w:eastAsia="仿宋_GB2312" w:hAnsi="宋体" w:cs="Tahoma"/>
                <w:color w:val="000000"/>
                <w:kern w:val="0"/>
                <w:sz w:val="22"/>
                <w:szCs w:val="24"/>
              </w:rPr>
            </w:pPr>
            <w:r w:rsidRPr="003F591E">
              <w:rPr>
                <w:rFonts w:ascii="仿宋_GB2312" w:eastAsia="仿宋_GB2312" w:hAnsi="宋体" w:cs="Tahoma" w:hint="eastAsia"/>
                <w:color w:val="000000"/>
                <w:kern w:val="0"/>
                <w:sz w:val="22"/>
                <w:szCs w:val="24"/>
              </w:rPr>
              <w:t>8</w:t>
            </w:r>
          </w:p>
        </w:tc>
        <w:tc>
          <w:tcPr>
            <w:tcW w:w="2660" w:type="dxa"/>
            <w:tcBorders>
              <w:left w:val="single" w:sz="4" w:space="0" w:color="auto"/>
            </w:tcBorders>
            <w:shd w:val="clear" w:color="auto" w:fill="auto"/>
            <w:vAlign w:val="center"/>
            <w:hideMark/>
          </w:tcPr>
          <w:p w:rsidR="00810E5A" w:rsidRPr="003A55F7" w:rsidRDefault="00810E5A" w:rsidP="008439B5">
            <w:pPr>
              <w:widowControl/>
              <w:jc w:val="center"/>
              <w:rPr>
                <w:rFonts w:ascii="仿宋_GB2312" w:eastAsia="仿宋_GB2312" w:hAnsi="宋体" w:cs="Tahoma"/>
                <w:color w:val="000000"/>
                <w:kern w:val="0"/>
                <w:sz w:val="22"/>
                <w:szCs w:val="24"/>
              </w:rPr>
            </w:pPr>
            <w:r w:rsidRPr="003A55F7">
              <w:rPr>
                <w:rFonts w:ascii="仿宋_GB2312" w:eastAsia="仿宋_GB2312" w:hAnsi="宋体" w:cs="Tahoma" w:hint="eastAsia"/>
                <w:color w:val="000000"/>
                <w:kern w:val="0"/>
                <w:sz w:val="22"/>
                <w:szCs w:val="24"/>
              </w:rPr>
              <w:t>生命科学学院</w:t>
            </w:r>
          </w:p>
        </w:tc>
        <w:tc>
          <w:tcPr>
            <w:tcW w:w="1817" w:type="dxa"/>
            <w:vAlign w:val="center"/>
          </w:tcPr>
          <w:p w:rsidR="00810E5A" w:rsidRPr="003F591E" w:rsidRDefault="00810E5A" w:rsidP="008439B5">
            <w:pPr>
              <w:widowControl/>
              <w:jc w:val="center"/>
              <w:rPr>
                <w:rFonts w:ascii="仿宋_GB2312" w:eastAsia="仿宋_GB2312" w:hAnsi="宋体" w:cs="Tahoma"/>
                <w:color w:val="000000"/>
                <w:kern w:val="0"/>
                <w:sz w:val="22"/>
                <w:szCs w:val="24"/>
              </w:rPr>
            </w:pPr>
            <w:r w:rsidRPr="003F591E">
              <w:rPr>
                <w:rFonts w:ascii="仿宋_GB2312" w:eastAsia="仿宋_GB2312" w:hAnsi="宋体" w:cs="Tahoma" w:hint="eastAsia"/>
                <w:color w:val="000000"/>
                <w:kern w:val="0"/>
                <w:sz w:val="22"/>
                <w:szCs w:val="24"/>
              </w:rPr>
              <w:t>18</w:t>
            </w:r>
          </w:p>
        </w:tc>
        <w:tc>
          <w:tcPr>
            <w:tcW w:w="1985" w:type="dxa"/>
            <w:vAlign w:val="center"/>
          </w:tcPr>
          <w:p w:rsidR="00810E5A" w:rsidRPr="003F591E" w:rsidRDefault="00810E5A" w:rsidP="008439B5">
            <w:pPr>
              <w:widowControl/>
              <w:jc w:val="center"/>
              <w:rPr>
                <w:rFonts w:ascii="仿宋_GB2312" w:eastAsia="仿宋_GB2312" w:hAnsi="宋体" w:cs="Tahoma"/>
                <w:color w:val="000000"/>
                <w:kern w:val="0"/>
                <w:sz w:val="22"/>
                <w:szCs w:val="24"/>
              </w:rPr>
            </w:pPr>
            <w:r w:rsidRPr="003F591E">
              <w:rPr>
                <w:rFonts w:ascii="仿宋_GB2312" w:eastAsia="仿宋_GB2312" w:hAnsi="宋体" w:cs="Tahoma" w:hint="eastAsia"/>
                <w:color w:val="000000"/>
                <w:kern w:val="0"/>
                <w:sz w:val="22"/>
                <w:szCs w:val="24"/>
              </w:rPr>
              <w:t>5</w:t>
            </w:r>
          </w:p>
        </w:tc>
      </w:tr>
      <w:tr w:rsidR="00810E5A" w:rsidRPr="003F591E" w:rsidTr="002D22C0">
        <w:trPr>
          <w:trHeight w:val="340"/>
          <w:jc w:val="center"/>
        </w:trPr>
        <w:tc>
          <w:tcPr>
            <w:tcW w:w="709" w:type="dxa"/>
            <w:tcBorders>
              <w:left w:val="single" w:sz="4" w:space="0" w:color="auto"/>
            </w:tcBorders>
            <w:vAlign w:val="center"/>
          </w:tcPr>
          <w:p w:rsidR="00810E5A" w:rsidRPr="003F591E" w:rsidRDefault="00810E5A" w:rsidP="008439B5">
            <w:pPr>
              <w:widowControl/>
              <w:jc w:val="center"/>
              <w:rPr>
                <w:rFonts w:ascii="仿宋_GB2312" w:eastAsia="仿宋_GB2312" w:hAnsi="宋体" w:cs="Tahoma"/>
                <w:color w:val="000000"/>
                <w:kern w:val="0"/>
                <w:sz w:val="22"/>
                <w:szCs w:val="24"/>
              </w:rPr>
            </w:pPr>
            <w:r w:rsidRPr="003F591E">
              <w:rPr>
                <w:rFonts w:ascii="仿宋_GB2312" w:eastAsia="仿宋_GB2312" w:hAnsi="宋体" w:cs="Tahoma" w:hint="eastAsia"/>
                <w:color w:val="000000"/>
                <w:kern w:val="0"/>
                <w:sz w:val="22"/>
                <w:szCs w:val="24"/>
              </w:rPr>
              <w:t>9</w:t>
            </w:r>
          </w:p>
        </w:tc>
        <w:tc>
          <w:tcPr>
            <w:tcW w:w="2660" w:type="dxa"/>
            <w:tcBorders>
              <w:left w:val="single" w:sz="4" w:space="0" w:color="auto"/>
            </w:tcBorders>
            <w:shd w:val="clear" w:color="auto" w:fill="auto"/>
            <w:vAlign w:val="center"/>
            <w:hideMark/>
          </w:tcPr>
          <w:p w:rsidR="00810E5A" w:rsidRPr="003A55F7" w:rsidRDefault="00810E5A" w:rsidP="008439B5">
            <w:pPr>
              <w:widowControl/>
              <w:jc w:val="center"/>
              <w:rPr>
                <w:rFonts w:ascii="仿宋_GB2312" w:eastAsia="仿宋_GB2312" w:hAnsi="宋体" w:cs="Tahoma"/>
                <w:color w:val="000000"/>
                <w:kern w:val="0"/>
                <w:sz w:val="22"/>
                <w:szCs w:val="24"/>
              </w:rPr>
            </w:pPr>
            <w:r w:rsidRPr="003A55F7">
              <w:rPr>
                <w:rFonts w:ascii="仿宋_GB2312" w:eastAsia="仿宋_GB2312" w:hAnsi="宋体" w:cs="Tahoma" w:hint="eastAsia"/>
                <w:color w:val="000000"/>
                <w:kern w:val="0"/>
                <w:sz w:val="22"/>
                <w:szCs w:val="24"/>
              </w:rPr>
              <w:t>资源与环境工程学院</w:t>
            </w:r>
          </w:p>
        </w:tc>
        <w:tc>
          <w:tcPr>
            <w:tcW w:w="1817" w:type="dxa"/>
            <w:vAlign w:val="center"/>
          </w:tcPr>
          <w:p w:rsidR="00810E5A" w:rsidRPr="003F591E" w:rsidRDefault="00810E5A" w:rsidP="008439B5">
            <w:pPr>
              <w:widowControl/>
              <w:jc w:val="center"/>
              <w:rPr>
                <w:rFonts w:ascii="仿宋_GB2312" w:eastAsia="仿宋_GB2312" w:hAnsi="宋体" w:cs="Tahoma"/>
                <w:color w:val="000000"/>
                <w:kern w:val="0"/>
                <w:sz w:val="22"/>
                <w:szCs w:val="24"/>
              </w:rPr>
            </w:pPr>
            <w:r w:rsidRPr="003F591E">
              <w:rPr>
                <w:rFonts w:ascii="仿宋_GB2312" w:eastAsia="仿宋_GB2312" w:hAnsi="宋体" w:cs="Tahoma" w:hint="eastAsia"/>
                <w:color w:val="000000"/>
                <w:kern w:val="0"/>
                <w:sz w:val="22"/>
                <w:szCs w:val="24"/>
              </w:rPr>
              <w:t>19</w:t>
            </w:r>
          </w:p>
        </w:tc>
        <w:tc>
          <w:tcPr>
            <w:tcW w:w="1985" w:type="dxa"/>
            <w:vAlign w:val="center"/>
          </w:tcPr>
          <w:p w:rsidR="00810E5A" w:rsidRPr="003F591E" w:rsidRDefault="00810E5A" w:rsidP="008439B5">
            <w:pPr>
              <w:widowControl/>
              <w:jc w:val="center"/>
              <w:rPr>
                <w:rFonts w:ascii="仿宋_GB2312" w:eastAsia="仿宋_GB2312" w:hAnsi="宋体" w:cs="Tahoma"/>
                <w:color w:val="000000"/>
                <w:kern w:val="0"/>
                <w:sz w:val="22"/>
                <w:szCs w:val="24"/>
              </w:rPr>
            </w:pPr>
            <w:r w:rsidRPr="003F591E">
              <w:rPr>
                <w:rFonts w:ascii="仿宋_GB2312" w:eastAsia="仿宋_GB2312" w:hAnsi="宋体" w:cs="Tahoma" w:hint="eastAsia"/>
                <w:color w:val="000000"/>
                <w:kern w:val="0"/>
                <w:sz w:val="22"/>
                <w:szCs w:val="24"/>
              </w:rPr>
              <w:t>4</w:t>
            </w:r>
          </w:p>
        </w:tc>
      </w:tr>
      <w:tr w:rsidR="00810E5A" w:rsidRPr="003F591E" w:rsidTr="002D22C0">
        <w:trPr>
          <w:trHeight w:val="340"/>
          <w:jc w:val="center"/>
        </w:trPr>
        <w:tc>
          <w:tcPr>
            <w:tcW w:w="709" w:type="dxa"/>
            <w:tcBorders>
              <w:left w:val="single" w:sz="4" w:space="0" w:color="auto"/>
            </w:tcBorders>
            <w:vAlign w:val="center"/>
          </w:tcPr>
          <w:p w:rsidR="00810E5A" w:rsidRPr="003F591E" w:rsidRDefault="00810E5A" w:rsidP="008439B5">
            <w:pPr>
              <w:widowControl/>
              <w:jc w:val="center"/>
              <w:rPr>
                <w:rFonts w:ascii="仿宋_GB2312" w:eastAsia="仿宋_GB2312" w:hAnsi="宋体" w:cs="Tahoma"/>
                <w:color w:val="000000"/>
                <w:kern w:val="0"/>
                <w:sz w:val="22"/>
                <w:szCs w:val="24"/>
              </w:rPr>
            </w:pPr>
            <w:r w:rsidRPr="003F591E">
              <w:rPr>
                <w:rFonts w:ascii="仿宋_GB2312" w:eastAsia="仿宋_GB2312" w:hAnsi="宋体" w:cs="Tahoma" w:hint="eastAsia"/>
                <w:color w:val="000000"/>
                <w:kern w:val="0"/>
                <w:sz w:val="22"/>
                <w:szCs w:val="24"/>
              </w:rPr>
              <w:t>10</w:t>
            </w:r>
          </w:p>
        </w:tc>
        <w:tc>
          <w:tcPr>
            <w:tcW w:w="2660" w:type="dxa"/>
            <w:tcBorders>
              <w:left w:val="single" w:sz="4" w:space="0" w:color="auto"/>
            </w:tcBorders>
            <w:shd w:val="clear" w:color="auto" w:fill="auto"/>
            <w:vAlign w:val="center"/>
            <w:hideMark/>
          </w:tcPr>
          <w:p w:rsidR="00810E5A" w:rsidRPr="003A55F7" w:rsidRDefault="00810E5A" w:rsidP="008439B5">
            <w:pPr>
              <w:widowControl/>
              <w:jc w:val="center"/>
              <w:rPr>
                <w:rFonts w:ascii="仿宋_GB2312" w:eastAsia="仿宋_GB2312" w:hAnsi="宋体" w:cs="Tahoma"/>
                <w:color w:val="000000"/>
                <w:kern w:val="0"/>
                <w:sz w:val="22"/>
                <w:szCs w:val="24"/>
              </w:rPr>
            </w:pPr>
            <w:r w:rsidRPr="003A55F7">
              <w:rPr>
                <w:rFonts w:ascii="仿宋_GB2312" w:eastAsia="仿宋_GB2312" w:hAnsi="宋体" w:cs="Tahoma" w:hint="eastAsia"/>
                <w:color w:val="000000"/>
                <w:kern w:val="0"/>
                <w:sz w:val="22"/>
                <w:szCs w:val="24"/>
              </w:rPr>
              <w:t>信息与电气工程学院</w:t>
            </w:r>
          </w:p>
        </w:tc>
        <w:tc>
          <w:tcPr>
            <w:tcW w:w="1817" w:type="dxa"/>
            <w:vAlign w:val="center"/>
          </w:tcPr>
          <w:p w:rsidR="00810E5A" w:rsidRPr="003F591E" w:rsidRDefault="00810E5A" w:rsidP="008439B5">
            <w:pPr>
              <w:widowControl/>
              <w:jc w:val="center"/>
              <w:rPr>
                <w:rFonts w:ascii="仿宋_GB2312" w:eastAsia="仿宋_GB2312" w:hAnsi="宋体" w:cs="Tahoma"/>
                <w:color w:val="000000"/>
                <w:kern w:val="0"/>
                <w:sz w:val="22"/>
                <w:szCs w:val="24"/>
              </w:rPr>
            </w:pPr>
            <w:r w:rsidRPr="003F591E">
              <w:rPr>
                <w:rFonts w:ascii="仿宋_GB2312" w:eastAsia="仿宋_GB2312" w:hAnsi="宋体" w:cs="Tahoma" w:hint="eastAsia"/>
                <w:color w:val="000000"/>
                <w:kern w:val="0"/>
                <w:sz w:val="22"/>
                <w:szCs w:val="24"/>
              </w:rPr>
              <w:t>4</w:t>
            </w:r>
          </w:p>
        </w:tc>
        <w:tc>
          <w:tcPr>
            <w:tcW w:w="1985" w:type="dxa"/>
            <w:vAlign w:val="center"/>
          </w:tcPr>
          <w:p w:rsidR="00810E5A" w:rsidRPr="003F591E" w:rsidRDefault="00810E5A" w:rsidP="008439B5">
            <w:pPr>
              <w:widowControl/>
              <w:jc w:val="center"/>
              <w:rPr>
                <w:rFonts w:ascii="仿宋_GB2312" w:eastAsia="仿宋_GB2312" w:hAnsi="宋体" w:cs="Tahoma"/>
                <w:color w:val="000000"/>
                <w:kern w:val="0"/>
                <w:sz w:val="22"/>
                <w:szCs w:val="24"/>
              </w:rPr>
            </w:pPr>
            <w:r w:rsidRPr="003F591E">
              <w:rPr>
                <w:rFonts w:ascii="仿宋_GB2312" w:eastAsia="仿宋_GB2312" w:hAnsi="宋体" w:cs="Tahoma" w:hint="eastAsia"/>
                <w:color w:val="000000"/>
                <w:kern w:val="0"/>
                <w:sz w:val="22"/>
                <w:szCs w:val="24"/>
              </w:rPr>
              <w:t>1</w:t>
            </w:r>
          </w:p>
        </w:tc>
      </w:tr>
      <w:tr w:rsidR="00810E5A" w:rsidRPr="003F591E" w:rsidTr="002D22C0">
        <w:trPr>
          <w:trHeight w:val="340"/>
          <w:jc w:val="center"/>
        </w:trPr>
        <w:tc>
          <w:tcPr>
            <w:tcW w:w="709" w:type="dxa"/>
            <w:tcBorders>
              <w:left w:val="single" w:sz="4" w:space="0" w:color="auto"/>
            </w:tcBorders>
            <w:vAlign w:val="center"/>
          </w:tcPr>
          <w:p w:rsidR="00810E5A" w:rsidRPr="003F591E" w:rsidRDefault="00810E5A" w:rsidP="008439B5">
            <w:pPr>
              <w:widowControl/>
              <w:jc w:val="center"/>
              <w:rPr>
                <w:rFonts w:ascii="仿宋_GB2312" w:eastAsia="仿宋_GB2312" w:hAnsi="宋体" w:cs="Tahoma"/>
                <w:color w:val="000000"/>
                <w:kern w:val="0"/>
                <w:sz w:val="22"/>
                <w:szCs w:val="24"/>
              </w:rPr>
            </w:pPr>
            <w:r w:rsidRPr="003F591E">
              <w:rPr>
                <w:rFonts w:ascii="仿宋_GB2312" w:eastAsia="仿宋_GB2312" w:hAnsi="宋体" w:cs="Tahoma" w:hint="eastAsia"/>
                <w:color w:val="000000"/>
                <w:kern w:val="0"/>
                <w:sz w:val="22"/>
                <w:szCs w:val="24"/>
              </w:rPr>
              <w:t>11</w:t>
            </w:r>
          </w:p>
        </w:tc>
        <w:tc>
          <w:tcPr>
            <w:tcW w:w="2660" w:type="dxa"/>
            <w:tcBorders>
              <w:left w:val="single" w:sz="4" w:space="0" w:color="auto"/>
            </w:tcBorders>
            <w:shd w:val="clear" w:color="auto" w:fill="auto"/>
            <w:vAlign w:val="center"/>
            <w:hideMark/>
          </w:tcPr>
          <w:p w:rsidR="00810E5A" w:rsidRPr="003A55F7" w:rsidRDefault="00810E5A" w:rsidP="008439B5">
            <w:pPr>
              <w:widowControl/>
              <w:jc w:val="center"/>
              <w:rPr>
                <w:rFonts w:ascii="仿宋_GB2312" w:eastAsia="仿宋_GB2312" w:hAnsi="宋体" w:cs="Tahoma"/>
                <w:color w:val="000000"/>
                <w:kern w:val="0"/>
                <w:sz w:val="22"/>
                <w:szCs w:val="24"/>
              </w:rPr>
            </w:pPr>
            <w:r w:rsidRPr="003A55F7">
              <w:rPr>
                <w:rFonts w:ascii="仿宋_GB2312" w:eastAsia="仿宋_GB2312" w:hAnsi="宋体" w:cs="Tahoma" w:hint="eastAsia"/>
                <w:color w:val="000000"/>
                <w:kern w:val="0"/>
                <w:sz w:val="22"/>
                <w:szCs w:val="24"/>
              </w:rPr>
              <w:t>体育学院</w:t>
            </w:r>
          </w:p>
        </w:tc>
        <w:tc>
          <w:tcPr>
            <w:tcW w:w="1817" w:type="dxa"/>
            <w:vAlign w:val="center"/>
          </w:tcPr>
          <w:p w:rsidR="00810E5A" w:rsidRPr="003F591E" w:rsidRDefault="00810E5A" w:rsidP="008439B5">
            <w:pPr>
              <w:widowControl/>
              <w:jc w:val="center"/>
              <w:rPr>
                <w:rFonts w:ascii="仿宋_GB2312" w:eastAsia="仿宋_GB2312" w:hAnsi="宋体" w:cs="Tahoma"/>
                <w:color w:val="000000"/>
                <w:kern w:val="0"/>
                <w:sz w:val="22"/>
                <w:szCs w:val="24"/>
              </w:rPr>
            </w:pPr>
            <w:r w:rsidRPr="003F591E">
              <w:rPr>
                <w:rFonts w:ascii="仿宋_GB2312" w:eastAsia="仿宋_GB2312" w:hAnsi="宋体" w:cs="Tahoma" w:hint="eastAsia"/>
                <w:color w:val="000000"/>
                <w:kern w:val="0"/>
                <w:sz w:val="22"/>
                <w:szCs w:val="24"/>
              </w:rPr>
              <w:t>9</w:t>
            </w:r>
          </w:p>
        </w:tc>
        <w:tc>
          <w:tcPr>
            <w:tcW w:w="1985" w:type="dxa"/>
            <w:vAlign w:val="center"/>
          </w:tcPr>
          <w:p w:rsidR="00810E5A" w:rsidRPr="003F591E" w:rsidRDefault="00810E5A" w:rsidP="008439B5">
            <w:pPr>
              <w:widowControl/>
              <w:jc w:val="center"/>
              <w:rPr>
                <w:rFonts w:ascii="仿宋_GB2312" w:eastAsia="仿宋_GB2312" w:hAnsi="宋体" w:cs="Tahoma"/>
                <w:color w:val="000000"/>
                <w:kern w:val="0"/>
                <w:sz w:val="22"/>
                <w:szCs w:val="24"/>
              </w:rPr>
            </w:pPr>
            <w:bookmarkStart w:id="0" w:name="_GoBack"/>
            <w:bookmarkEnd w:id="0"/>
            <w:r w:rsidRPr="003F591E">
              <w:rPr>
                <w:rFonts w:ascii="仿宋_GB2312" w:eastAsia="仿宋_GB2312" w:hAnsi="宋体" w:cs="Tahoma" w:hint="eastAsia"/>
                <w:color w:val="000000"/>
                <w:kern w:val="0"/>
                <w:sz w:val="22"/>
                <w:szCs w:val="24"/>
              </w:rPr>
              <w:t>2</w:t>
            </w:r>
          </w:p>
        </w:tc>
      </w:tr>
      <w:tr w:rsidR="00810E5A" w:rsidRPr="003F591E" w:rsidTr="002D22C0">
        <w:trPr>
          <w:trHeight w:val="340"/>
          <w:jc w:val="center"/>
        </w:trPr>
        <w:tc>
          <w:tcPr>
            <w:tcW w:w="709" w:type="dxa"/>
            <w:tcBorders>
              <w:left w:val="single" w:sz="4" w:space="0" w:color="auto"/>
            </w:tcBorders>
            <w:vAlign w:val="center"/>
          </w:tcPr>
          <w:p w:rsidR="00810E5A" w:rsidRPr="003F591E" w:rsidRDefault="00810E5A" w:rsidP="008439B5">
            <w:pPr>
              <w:widowControl/>
              <w:jc w:val="center"/>
              <w:rPr>
                <w:rFonts w:ascii="仿宋_GB2312" w:eastAsia="仿宋_GB2312" w:hAnsi="宋体" w:cs="Tahoma"/>
                <w:color w:val="000000"/>
                <w:kern w:val="0"/>
                <w:sz w:val="22"/>
                <w:szCs w:val="24"/>
              </w:rPr>
            </w:pPr>
            <w:r w:rsidRPr="003F591E">
              <w:rPr>
                <w:rFonts w:ascii="仿宋_GB2312" w:eastAsia="仿宋_GB2312" w:hAnsi="宋体" w:cs="Tahoma" w:hint="eastAsia"/>
                <w:color w:val="000000"/>
                <w:kern w:val="0"/>
                <w:sz w:val="22"/>
                <w:szCs w:val="24"/>
              </w:rPr>
              <w:t>12</w:t>
            </w:r>
          </w:p>
        </w:tc>
        <w:tc>
          <w:tcPr>
            <w:tcW w:w="2660" w:type="dxa"/>
            <w:tcBorders>
              <w:left w:val="single" w:sz="4" w:space="0" w:color="auto"/>
            </w:tcBorders>
            <w:shd w:val="clear" w:color="auto" w:fill="auto"/>
            <w:vAlign w:val="center"/>
            <w:hideMark/>
          </w:tcPr>
          <w:p w:rsidR="00810E5A" w:rsidRPr="003A55F7" w:rsidRDefault="00810E5A" w:rsidP="008439B5">
            <w:pPr>
              <w:widowControl/>
              <w:jc w:val="center"/>
              <w:rPr>
                <w:rFonts w:ascii="仿宋_GB2312" w:eastAsia="仿宋_GB2312" w:hAnsi="宋体" w:cs="Tahoma"/>
                <w:color w:val="000000"/>
                <w:kern w:val="0"/>
                <w:sz w:val="22"/>
                <w:szCs w:val="24"/>
              </w:rPr>
            </w:pPr>
            <w:r w:rsidRPr="003A55F7">
              <w:rPr>
                <w:rFonts w:ascii="仿宋_GB2312" w:eastAsia="仿宋_GB2312" w:hAnsi="宋体" w:cs="Tahoma" w:hint="eastAsia"/>
                <w:color w:val="000000"/>
                <w:kern w:val="0"/>
                <w:sz w:val="22"/>
                <w:szCs w:val="24"/>
              </w:rPr>
              <w:t>艺术学院</w:t>
            </w:r>
          </w:p>
        </w:tc>
        <w:tc>
          <w:tcPr>
            <w:tcW w:w="1817" w:type="dxa"/>
            <w:vAlign w:val="center"/>
          </w:tcPr>
          <w:p w:rsidR="00810E5A" w:rsidRPr="003F591E" w:rsidRDefault="00810E5A" w:rsidP="008439B5">
            <w:pPr>
              <w:widowControl/>
              <w:jc w:val="center"/>
              <w:rPr>
                <w:rFonts w:ascii="仿宋_GB2312" w:eastAsia="仿宋_GB2312" w:hAnsi="宋体" w:cs="Tahoma"/>
                <w:color w:val="000000"/>
                <w:kern w:val="0"/>
                <w:sz w:val="22"/>
                <w:szCs w:val="24"/>
              </w:rPr>
            </w:pPr>
            <w:r w:rsidRPr="003F591E">
              <w:rPr>
                <w:rFonts w:ascii="仿宋_GB2312" w:eastAsia="仿宋_GB2312" w:hAnsi="宋体" w:cs="Tahoma" w:hint="eastAsia"/>
                <w:color w:val="000000"/>
                <w:kern w:val="0"/>
                <w:sz w:val="22"/>
                <w:szCs w:val="24"/>
              </w:rPr>
              <w:t>11</w:t>
            </w:r>
          </w:p>
        </w:tc>
        <w:tc>
          <w:tcPr>
            <w:tcW w:w="1985" w:type="dxa"/>
            <w:vAlign w:val="center"/>
          </w:tcPr>
          <w:p w:rsidR="00810E5A" w:rsidRPr="003F591E" w:rsidRDefault="00810E5A" w:rsidP="008439B5">
            <w:pPr>
              <w:widowControl/>
              <w:jc w:val="center"/>
              <w:rPr>
                <w:rFonts w:ascii="仿宋_GB2312" w:eastAsia="仿宋_GB2312" w:hAnsi="宋体" w:cs="Tahoma"/>
                <w:color w:val="000000"/>
                <w:kern w:val="0"/>
                <w:sz w:val="22"/>
                <w:szCs w:val="24"/>
              </w:rPr>
            </w:pPr>
            <w:r w:rsidRPr="003F591E">
              <w:rPr>
                <w:rFonts w:ascii="仿宋_GB2312" w:eastAsia="仿宋_GB2312" w:hAnsi="宋体" w:cs="Tahoma" w:hint="eastAsia"/>
                <w:color w:val="000000"/>
                <w:kern w:val="0"/>
                <w:sz w:val="22"/>
                <w:szCs w:val="24"/>
              </w:rPr>
              <w:t>2</w:t>
            </w:r>
          </w:p>
        </w:tc>
      </w:tr>
      <w:tr w:rsidR="00810E5A" w:rsidRPr="003F591E" w:rsidTr="002D22C0">
        <w:trPr>
          <w:trHeight w:val="340"/>
          <w:jc w:val="center"/>
        </w:trPr>
        <w:tc>
          <w:tcPr>
            <w:tcW w:w="709" w:type="dxa"/>
            <w:tcBorders>
              <w:left w:val="single" w:sz="4" w:space="0" w:color="auto"/>
            </w:tcBorders>
            <w:vAlign w:val="center"/>
          </w:tcPr>
          <w:p w:rsidR="00810E5A" w:rsidRPr="003F591E" w:rsidRDefault="00810E5A" w:rsidP="008439B5">
            <w:pPr>
              <w:widowControl/>
              <w:jc w:val="center"/>
              <w:rPr>
                <w:rFonts w:ascii="仿宋_GB2312" w:eastAsia="仿宋_GB2312" w:hAnsi="宋体" w:cs="Tahoma"/>
                <w:color w:val="000000"/>
                <w:kern w:val="0"/>
                <w:sz w:val="22"/>
                <w:szCs w:val="24"/>
              </w:rPr>
            </w:pPr>
            <w:r w:rsidRPr="003F591E">
              <w:rPr>
                <w:rFonts w:ascii="仿宋_GB2312" w:eastAsia="仿宋_GB2312" w:hAnsi="宋体" w:cs="Tahoma" w:hint="eastAsia"/>
                <w:color w:val="000000"/>
                <w:kern w:val="0"/>
                <w:sz w:val="22"/>
                <w:szCs w:val="24"/>
              </w:rPr>
              <w:t>13</w:t>
            </w:r>
          </w:p>
        </w:tc>
        <w:tc>
          <w:tcPr>
            <w:tcW w:w="2660" w:type="dxa"/>
            <w:tcBorders>
              <w:left w:val="single" w:sz="4" w:space="0" w:color="auto"/>
            </w:tcBorders>
            <w:shd w:val="clear" w:color="auto" w:fill="auto"/>
            <w:vAlign w:val="center"/>
            <w:hideMark/>
          </w:tcPr>
          <w:p w:rsidR="00810E5A" w:rsidRPr="003A55F7" w:rsidRDefault="00810E5A" w:rsidP="008439B5">
            <w:pPr>
              <w:widowControl/>
              <w:jc w:val="center"/>
              <w:rPr>
                <w:rFonts w:ascii="仿宋_GB2312" w:eastAsia="仿宋_GB2312" w:hAnsi="宋体" w:cs="Tahoma"/>
                <w:color w:val="000000"/>
                <w:kern w:val="0"/>
                <w:sz w:val="22"/>
                <w:szCs w:val="24"/>
              </w:rPr>
            </w:pPr>
            <w:r w:rsidRPr="003A55F7">
              <w:rPr>
                <w:rFonts w:ascii="仿宋_GB2312" w:eastAsia="仿宋_GB2312" w:hAnsi="宋体" w:cs="Tahoma" w:hint="eastAsia"/>
                <w:color w:val="000000"/>
                <w:kern w:val="0"/>
                <w:sz w:val="22"/>
                <w:szCs w:val="24"/>
              </w:rPr>
              <w:t>马克思主义学院</w:t>
            </w:r>
          </w:p>
        </w:tc>
        <w:tc>
          <w:tcPr>
            <w:tcW w:w="1817" w:type="dxa"/>
            <w:vAlign w:val="center"/>
          </w:tcPr>
          <w:p w:rsidR="00810E5A" w:rsidRPr="003F591E" w:rsidRDefault="00810E5A" w:rsidP="008439B5">
            <w:pPr>
              <w:widowControl/>
              <w:jc w:val="center"/>
              <w:rPr>
                <w:rFonts w:ascii="仿宋_GB2312" w:eastAsia="仿宋_GB2312" w:hAnsi="宋体" w:cs="Tahoma"/>
                <w:color w:val="000000"/>
                <w:kern w:val="0"/>
                <w:sz w:val="22"/>
                <w:szCs w:val="24"/>
              </w:rPr>
            </w:pPr>
            <w:r w:rsidRPr="003F591E">
              <w:rPr>
                <w:rFonts w:ascii="仿宋_GB2312" w:eastAsia="仿宋_GB2312" w:hAnsi="宋体" w:cs="Tahoma" w:hint="eastAsia"/>
                <w:color w:val="000000"/>
                <w:kern w:val="0"/>
                <w:sz w:val="22"/>
                <w:szCs w:val="24"/>
              </w:rPr>
              <w:t>17</w:t>
            </w:r>
          </w:p>
        </w:tc>
        <w:tc>
          <w:tcPr>
            <w:tcW w:w="1985" w:type="dxa"/>
            <w:vAlign w:val="center"/>
          </w:tcPr>
          <w:p w:rsidR="00810E5A" w:rsidRPr="003F591E" w:rsidRDefault="00810E5A" w:rsidP="008439B5">
            <w:pPr>
              <w:widowControl/>
              <w:jc w:val="center"/>
              <w:rPr>
                <w:rFonts w:ascii="仿宋_GB2312" w:eastAsia="仿宋_GB2312" w:hAnsi="宋体" w:cs="Tahoma"/>
                <w:color w:val="000000"/>
                <w:kern w:val="0"/>
                <w:sz w:val="22"/>
                <w:szCs w:val="24"/>
              </w:rPr>
            </w:pPr>
            <w:r w:rsidRPr="003F591E">
              <w:rPr>
                <w:rFonts w:ascii="仿宋_GB2312" w:eastAsia="仿宋_GB2312" w:hAnsi="宋体" w:cs="Tahoma" w:hint="eastAsia"/>
                <w:color w:val="000000"/>
                <w:kern w:val="0"/>
                <w:sz w:val="22"/>
                <w:szCs w:val="24"/>
              </w:rPr>
              <w:t>2</w:t>
            </w:r>
          </w:p>
        </w:tc>
      </w:tr>
    </w:tbl>
    <w:p w:rsidR="00810E5A" w:rsidRDefault="00810E5A" w:rsidP="00F517B6">
      <w:pPr>
        <w:spacing w:line="480" w:lineRule="exact"/>
        <w:ind w:leftChars="263" w:left="1812" w:hangingChars="450" w:hanging="1260"/>
        <w:rPr>
          <w:rFonts w:ascii="仿宋_GB2312" w:eastAsia="仿宋_GB2312" w:hAnsi="Times New Roman" w:cs="Times New Roman"/>
          <w:color w:val="000000"/>
          <w:sz w:val="28"/>
          <w:szCs w:val="28"/>
        </w:rPr>
      </w:pPr>
    </w:p>
    <w:p w:rsidR="00F517B6" w:rsidRPr="002D22C0" w:rsidRDefault="00F517B6" w:rsidP="002D22C0">
      <w:pPr>
        <w:spacing w:after="240" w:line="360" w:lineRule="auto"/>
        <w:jc w:val="center"/>
        <w:rPr>
          <w:rFonts w:ascii="仿宋_GB2312" w:eastAsia="仿宋_GB2312" w:hAnsi="Times New Roman" w:cs="Times New Roman"/>
          <w:b/>
          <w:color w:val="222222"/>
          <w:sz w:val="24"/>
          <w:szCs w:val="28"/>
        </w:rPr>
      </w:pPr>
      <w:r w:rsidRPr="002D22C0">
        <w:rPr>
          <w:rFonts w:ascii="仿宋_GB2312" w:eastAsia="仿宋_GB2312" w:hAnsi="Times New Roman" w:cs="Times New Roman" w:hint="eastAsia"/>
          <w:b/>
          <w:color w:val="222222"/>
          <w:sz w:val="24"/>
          <w:szCs w:val="28"/>
        </w:rPr>
        <w:t>附件</w:t>
      </w:r>
      <w:r w:rsidR="00FD6A38" w:rsidRPr="002D22C0">
        <w:rPr>
          <w:rFonts w:ascii="仿宋_GB2312" w:eastAsia="仿宋_GB2312" w:hAnsi="Times New Roman" w:cs="Times New Roman"/>
          <w:b/>
          <w:color w:val="222222"/>
          <w:sz w:val="24"/>
          <w:szCs w:val="28"/>
        </w:rPr>
        <w:t>2</w:t>
      </w:r>
      <w:r w:rsidR="004857CD" w:rsidRPr="002D22C0">
        <w:rPr>
          <w:rFonts w:ascii="仿宋_GB2312" w:eastAsia="仿宋_GB2312" w:hAnsi="Times New Roman" w:cs="Times New Roman" w:hint="eastAsia"/>
          <w:b/>
          <w:color w:val="222222"/>
          <w:sz w:val="24"/>
          <w:szCs w:val="28"/>
        </w:rPr>
        <w:t>：</w:t>
      </w:r>
      <w:r w:rsidRPr="002D22C0">
        <w:rPr>
          <w:rFonts w:ascii="仿宋_GB2312" w:eastAsia="仿宋_GB2312" w:hAnsi="Times New Roman" w:cs="Times New Roman" w:hint="eastAsia"/>
          <w:b/>
          <w:color w:val="222222"/>
          <w:sz w:val="24"/>
          <w:szCs w:val="28"/>
        </w:rPr>
        <w:t>《2019年鲁东大学学术学位研究生考博意向统计表》</w:t>
      </w:r>
    </w:p>
    <w:p w:rsidR="004857CD" w:rsidRPr="004857CD" w:rsidRDefault="004857CD" w:rsidP="004857CD">
      <w:pPr>
        <w:jc w:val="center"/>
        <w:rPr>
          <w:rFonts w:ascii="仿宋_GB2312" w:eastAsia="仿宋_GB2312" w:hAnsi="Times New Roman" w:cs="Times New Roman"/>
          <w:color w:val="222222"/>
          <w:sz w:val="24"/>
          <w:szCs w:val="28"/>
        </w:rPr>
      </w:pPr>
      <w:r w:rsidRPr="004857CD">
        <w:rPr>
          <w:rFonts w:ascii="仿宋_GB2312" w:eastAsia="仿宋_GB2312" w:hAnsi="Times New Roman" w:cs="Times New Roman" w:hint="eastAsia"/>
          <w:color w:val="222222"/>
          <w:sz w:val="24"/>
          <w:szCs w:val="28"/>
        </w:rPr>
        <w:t>学院：             统计人：            联系电话：</w:t>
      </w:r>
    </w:p>
    <w:tbl>
      <w:tblPr>
        <w:tblStyle w:val="a7"/>
        <w:tblW w:w="7755" w:type="dxa"/>
        <w:jc w:val="center"/>
        <w:tblLook w:val="04A0"/>
      </w:tblPr>
      <w:tblGrid>
        <w:gridCol w:w="1852"/>
        <w:gridCol w:w="1456"/>
        <w:gridCol w:w="1958"/>
        <w:gridCol w:w="2489"/>
      </w:tblGrid>
      <w:tr w:rsidR="004857CD" w:rsidRPr="002C0D62" w:rsidTr="00D71EC3">
        <w:trPr>
          <w:trHeight w:hRule="exact" w:val="340"/>
          <w:jc w:val="center"/>
        </w:trPr>
        <w:tc>
          <w:tcPr>
            <w:tcW w:w="1852" w:type="dxa"/>
            <w:vAlign w:val="center"/>
          </w:tcPr>
          <w:p w:rsidR="004857CD" w:rsidRPr="004857CD" w:rsidRDefault="004857CD" w:rsidP="004857CD">
            <w:pPr>
              <w:jc w:val="center"/>
              <w:rPr>
                <w:rFonts w:ascii="仿宋_GB2312" w:eastAsia="仿宋_GB2312" w:hAnsi="宋体" w:cs="Tahoma"/>
                <w:color w:val="000000"/>
                <w:kern w:val="0"/>
                <w:sz w:val="22"/>
                <w:szCs w:val="24"/>
              </w:rPr>
            </w:pPr>
            <w:r w:rsidRPr="004857CD">
              <w:rPr>
                <w:rFonts w:ascii="仿宋_GB2312" w:eastAsia="仿宋_GB2312" w:hAnsi="宋体" w:cs="Tahoma" w:hint="eastAsia"/>
                <w:color w:val="000000"/>
                <w:kern w:val="0"/>
                <w:sz w:val="22"/>
                <w:szCs w:val="24"/>
              </w:rPr>
              <w:t>学号</w:t>
            </w:r>
          </w:p>
        </w:tc>
        <w:tc>
          <w:tcPr>
            <w:tcW w:w="1456" w:type="dxa"/>
            <w:vAlign w:val="center"/>
          </w:tcPr>
          <w:p w:rsidR="004857CD" w:rsidRPr="004857CD" w:rsidRDefault="004857CD" w:rsidP="004857CD">
            <w:pPr>
              <w:jc w:val="center"/>
              <w:rPr>
                <w:rFonts w:ascii="仿宋_GB2312" w:eastAsia="仿宋_GB2312" w:hAnsi="宋体" w:cs="Tahoma"/>
                <w:color w:val="000000"/>
                <w:kern w:val="0"/>
                <w:sz w:val="22"/>
                <w:szCs w:val="24"/>
              </w:rPr>
            </w:pPr>
            <w:r w:rsidRPr="004857CD">
              <w:rPr>
                <w:rFonts w:ascii="仿宋_GB2312" w:eastAsia="仿宋_GB2312" w:hAnsi="宋体" w:cs="Tahoma" w:hint="eastAsia"/>
                <w:color w:val="000000"/>
                <w:kern w:val="0"/>
                <w:sz w:val="22"/>
                <w:szCs w:val="24"/>
              </w:rPr>
              <w:t>姓名</w:t>
            </w:r>
          </w:p>
        </w:tc>
        <w:tc>
          <w:tcPr>
            <w:tcW w:w="1958" w:type="dxa"/>
            <w:vAlign w:val="center"/>
          </w:tcPr>
          <w:p w:rsidR="004857CD" w:rsidRPr="004857CD" w:rsidRDefault="004857CD" w:rsidP="004857CD">
            <w:pPr>
              <w:jc w:val="center"/>
              <w:rPr>
                <w:rFonts w:ascii="仿宋_GB2312" w:eastAsia="仿宋_GB2312" w:hAnsi="宋体" w:cs="Tahoma"/>
                <w:color w:val="000000"/>
                <w:kern w:val="0"/>
                <w:sz w:val="22"/>
                <w:szCs w:val="24"/>
              </w:rPr>
            </w:pPr>
            <w:r w:rsidRPr="004857CD">
              <w:rPr>
                <w:rFonts w:ascii="仿宋_GB2312" w:eastAsia="仿宋_GB2312" w:hAnsi="宋体" w:cs="Tahoma" w:hint="eastAsia"/>
                <w:color w:val="000000"/>
                <w:kern w:val="0"/>
                <w:sz w:val="22"/>
                <w:szCs w:val="24"/>
              </w:rPr>
              <w:t>专业</w:t>
            </w:r>
          </w:p>
        </w:tc>
        <w:tc>
          <w:tcPr>
            <w:tcW w:w="2489" w:type="dxa"/>
            <w:vAlign w:val="center"/>
          </w:tcPr>
          <w:p w:rsidR="004857CD" w:rsidRPr="004857CD" w:rsidRDefault="004857CD" w:rsidP="004857CD">
            <w:pPr>
              <w:jc w:val="center"/>
              <w:rPr>
                <w:rFonts w:ascii="仿宋_GB2312" w:eastAsia="仿宋_GB2312" w:hAnsi="宋体" w:cs="Tahoma"/>
                <w:color w:val="000000"/>
                <w:kern w:val="0"/>
                <w:sz w:val="22"/>
                <w:szCs w:val="24"/>
              </w:rPr>
            </w:pPr>
            <w:r w:rsidRPr="004857CD">
              <w:rPr>
                <w:rFonts w:ascii="仿宋_GB2312" w:eastAsia="仿宋_GB2312" w:hAnsi="宋体" w:cs="Tahoma" w:hint="eastAsia"/>
                <w:color w:val="000000"/>
                <w:kern w:val="0"/>
                <w:sz w:val="22"/>
                <w:szCs w:val="24"/>
              </w:rPr>
              <w:t>拟报考院校/机构</w:t>
            </w:r>
          </w:p>
        </w:tc>
      </w:tr>
      <w:tr w:rsidR="004857CD" w:rsidRPr="002C0D62" w:rsidTr="00D71EC3">
        <w:trPr>
          <w:trHeight w:hRule="exact" w:val="340"/>
          <w:jc w:val="center"/>
        </w:trPr>
        <w:tc>
          <w:tcPr>
            <w:tcW w:w="1852" w:type="dxa"/>
            <w:vAlign w:val="center"/>
          </w:tcPr>
          <w:p w:rsidR="004857CD" w:rsidRPr="002C0D62" w:rsidRDefault="004857CD" w:rsidP="004857CD">
            <w:pPr>
              <w:jc w:val="center"/>
              <w:rPr>
                <w:b/>
                <w:sz w:val="28"/>
              </w:rPr>
            </w:pPr>
          </w:p>
        </w:tc>
        <w:tc>
          <w:tcPr>
            <w:tcW w:w="1456" w:type="dxa"/>
            <w:vAlign w:val="center"/>
          </w:tcPr>
          <w:p w:rsidR="004857CD" w:rsidRPr="002C0D62" w:rsidRDefault="004857CD" w:rsidP="004857CD">
            <w:pPr>
              <w:jc w:val="center"/>
              <w:rPr>
                <w:b/>
                <w:sz w:val="28"/>
              </w:rPr>
            </w:pPr>
          </w:p>
        </w:tc>
        <w:tc>
          <w:tcPr>
            <w:tcW w:w="1958" w:type="dxa"/>
            <w:vAlign w:val="center"/>
          </w:tcPr>
          <w:p w:rsidR="004857CD" w:rsidRPr="002C0D62" w:rsidRDefault="004857CD" w:rsidP="004857CD">
            <w:pPr>
              <w:jc w:val="center"/>
              <w:rPr>
                <w:b/>
                <w:sz w:val="28"/>
              </w:rPr>
            </w:pPr>
          </w:p>
        </w:tc>
        <w:tc>
          <w:tcPr>
            <w:tcW w:w="2489" w:type="dxa"/>
            <w:vAlign w:val="center"/>
          </w:tcPr>
          <w:p w:rsidR="004857CD" w:rsidRPr="002C0D62" w:rsidRDefault="004857CD" w:rsidP="004857CD">
            <w:pPr>
              <w:jc w:val="center"/>
              <w:rPr>
                <w:b/>
                <w:sz w:val="28"/>
              </w:rPr>
            </w:pPr>
          </w:p>
        </w:tc>
      </w:tr>
      <w:tr w:rsidR="004857CD" w:rsidRPr="002C0D62" w:rsidTr="00D71EC3">
        <w:trPr>
          <w:trHeight w:hRule="exact" w:val="340"/>
          <w:jc w:val="center"/>
        </w:trPr>
        <w:tc>
          <w:tcPr>
            <w:tcW w:w="1852" w:type="dxa"/>
            <w:vAlign w:val="center"/>
          </w:tcPr>
          <w:p w:rsidR="004857CD" w:rsidRPr="002C0D62" w:rsidRDefault="004857CD" w:rsidP="004857CD">
            <w:pPr>
              <w:jc w:val="center"/>
              <w:rPr>
                <w:b/>
                <w:sz w:val="28"/>
              </w:rPr>
            </w:pPr>
          </w:p>
        </w:tc>
        <w:tc>
          <w:tcPr>
            <w:tcW w:w="1456" w:type="dxa"/>
            <w:vAlign w:val="center"/>
          </w:tcPr>
          <w:p w:rsidR="004857CD" w:rsidRPr="002C0D62" w:rsidRDefault="004857CD" w:rsidP="004857CD">
            <w:pPr>
              <w:jc w:val="center"/>
              <w:rPr>
                <w:b/>
                <w:sz w:val="28"/>
              </w:rPr>
            </w:pPr>
          </w:p>
        </w:tc>
        <w:tc>
          <w:tcPr>
            <w:tcW w:w="1958" w:type="dxa"/>
            <w:vAlign w:val="center"/>
          </w:tcPr>
          <w:p w:rsidR="004857CD" w:rsidRPr="002C0D62" w:rsidRDefault="004857CD" w:rsidP="004857CD">
            <w:pPr>
              <w:jc w:val="center"/>
              <w:rPr>
                <w:b/>
                <w:sz w:val="28"/>
              </w:rPr>
            </w:pPr>
          </w:p>
        </w:tc>
        <w:tc>
          <w:tcPr>
            <w:tcW w:w="2489" w:type="dxa"/>
            <w:vAlign w:val="center"/>
          </w:tcPr>
          <w:p w:rsidR="004857CD" w:rsidRPr="002C0D62" w:rsidRDefault="004857CD" w:rsidP="004857CD">
            <w:pPr>
              <w:jc w:val="center"/>
              <w:rPr>
                <w:b/>
                <w:sz w:val="28"/>
              </w:rPr>
            </w:pPr>
          </w:p>
        </w:tc>
      </w:tr>
      <w:tr w:rsidR="004857CD" w:rsidRPr="002C0D62" w:rsidTr="00D71EC3">
        <w:trPr>
          <w:trHeight w:hRule="exact" w:val="340"/>
          <w:jc w:val="center"/>
        </w:trPr>
        <w:tc>
          <w:tcPr>
            <w:tcW w:w="1852" w:type="dxa"/>
            <w:vAlign w:val="center"/>
          </w:tcPr>
          <w:p w:rsidR="004857CD" w:rsidRPr="002C0D62" w:rsidRDefault="004857CD" w:rsidP="004857CD">
            <w:pPr>
              <w:jc w:val="center"/>
              <w:rPr>
                <w:b/>
                <w:sz w:val="28"/>
              </w:rPr>
            </w:pPr>
          </w:p>
        </w:tc>
        <w:tc>
          <w:tcPr>
            <w:tcW w:w="1456" w:type="dxa"/>
            <w:vAlign w:val="center"/>
          </w:tcPr>
          <w:p w:rsidR="004857CD" w:rsidRPr="002C0D62" w:rsidRDefault="004857CD" w:rsidP="004857CD">
            <w:pPr>
              <w:jc w:val="center"/>
              <w:rPr>
                <w:b/>
                <w:sz w:val="28"/>
              </w:rPr>
            </w:pPr>
          </w:p>
        </w:tc>
        <w:tc>
          <w:tcPr>
            <w:tcW w:w="1958" w:type="dxa"/>
            <w:vAlign w:val="center"/>
          </w:tcPr>
          <w:p w:rsidR="004857CD" w:rsidRPr="002C0D62" w:rsidRDefault="004857CD" w:rsidP="004857CD">
            <w:pPr>
              <w:jc w:val="center"/>
              <w:rPr>
                <w:b/>
                <w:sz w:val="28"/>
              </w:rPr>
            </w:pPr>
          </w:p>
        </w:tc>
        <w:tc>
          <w:tcPr>
            <w:tcW w:w="2489" w:type="dxa"/>
            <w:vAlign w:val="center"/>
          </w:tcPr>
          <w:p w:rsidR="004857CD" w:rsidRPr="002C0D62" w:rsidRDefault="004857CD" w:rsidP="004857CD">
            <w:pPr>
              <w:jc w:val="center"/>
              <w:rPr>
                <w:b/>
                <w:sz w:val="28"/>
              </w:rPr>
            </w:pPr>
          </w:p>
        </w:tc>
      </w:tr>
      <w:tr w:rsidR="004857CD" w:rsidRPr="002C0D62" w:rsidTr="00D71EC3">
        <w:trPr>
          <w:trHeight w:hRule="exact" w:val="340"/>
          <w:jc w:val="center"/>
        </w:trPr>
        <w:tc>
          <w:tcPr>
            <w:tcW w:w="1852" w:type="dxa"/>
            <w:vAlign w:val="center"/>
          </w:tcPr>
          <w:p w:rsidR="004857CD" w:rsidRPr="002C0D62" w:rsidRDefault="004857CD" w:rsidP="004857CD">
            <w:pPr>
              <w:jc w:val="center"/>
              <w:rPr>
                <w:b/>
                <w:sz w:val="28"/>
              </w:rPr>
            </w:pPr>
          </w:p>
        </w:tc>
        <w:tc>
          <w:tcPr>
            <w:tcW w:w="1456" w:type="dxa"/>
            <w:vAlign w:val="center"/>
          </w:tcPr>
          <w:p w:rsidR="004857CD" w:rsidRPr="002C0D62" w:rsidRDefault="004857CD" w:rsidP="004857CD">
            <w:pPr>
              <w:jc w:val="center"/>
              <w:rPr>
                <w:b/>
                <w:sz w:val="28"/>
              </w:rPr>
            </w:pPr>
          </w:p>
        </w:tc>
        <w:tc>
          <w:tcPr>
            <w:tcW w:w="1958" w:type="dxa"/>
            <w:vAlign w:val="center"/>
          </w:tcPr>
          <w:p w:rsidR="004857CD" w:rsidRPr="002C0D62" w:rsidRDefault="004857CD" w:rsidP="004857CD">
            <w:pPr>
              <w:jc w:val="center"/>
              <w:rPr>
                <w:b/>
                <w:sz w:val="28"/>
              </w:rPr>
            </w:pPr>
          </w:p>
        </w:tc>
        <w:tc>
          <w:tcPr>
            <w:tcW w:w="2489" w:type="dxa"/>
            <w:vAlign w:val="center"/>
          </w:tcPr>
          <w:p w:rsidR="004857CD" w:rsidRPr="002C0D62" w:rsidRDefault="004857CD" w:rsidP="004857CD">
            <w:pPr>
              <w:jc w:val="center"/>
              <w:rPr>
                <w:b/>
                <w:sz w:val="28"/>
              </w:rPr>
            </w:pPr>
          </w:p>
        </w:tc>
      </w:tr>
      <w:tr w:rsidR="004857CD" w:rsidRPr="002C0D62" w:rsidTr="00D71EC3">
        <w:trPr>
          <w:trHeight w:hRule="exact" w:val="340"/>
          <w:jc w:val="center"/>
        </w:trPr>
        <w:tc>
          <w:tcPr>
            <w:tcW w:w="1852" w:type="dxa"/>
            <w:vAlign w:val="center"/>
          </w:tcPr>
          <w:p w:rsidR="004857CD" w:rsidRPr="002C0D62" w:rsidRDefault="004857CD" w:rsidP="004857CD">
            <w:pPr>
              <w:jc w:val="center"/>
              <w:rPr>
                <w:b/>
                <w:sz w:val="28"/>
              </w:rPr>
            </w:pPr>
          </w:p>
        </w:tc>
        <w:tc>
          <w:tcPr>
            <w:tcW w:w="1456" w:type="dxa"/>
            <w:vAlign w:val="center"/>
          </w:tcPr>
          <w:p w:rsidR="004857CD" w:rsidRPr="002C0D62" w:rsidRDefault="004857CD" w:rsidP="004857CD">
            <w:pPr>
              <w:jc w:val="center"/>
              <w:rPr>
                <w:b/>
                <w:sz w:val="28"/>
              </w:rPr>
            </w:pPr>
          </w:p>
        </w:tc>
        <w:tc>
          <w:tcPr>
            <w:tcW w:w="1958" w:type="dxa"/>
            <w:vAlign w:val="center"/>
          </w:tcPr>
          <w:p w:rsidR="004857CD" w:rsidRPr="002C0D62" w:rsidRDefault="004857CD" w:rsidP="004857CD">
            <w:pPr>
              <w:jc w:val="center"/>
              <w:rPr>
                <w:b/>
                <w:sz w:val="28"/>
              </w:rPr>
            </w:pPr>
          </w:p>
        </w:tc>
        <w:tc>
          <w:tcPr>
            <w:tcW w:w="2489" w:type="dxa"/>
            <w:vAlign w:val="center"/>
          </w:tcPr>
          <w:p w:rsidR="004857CD" w:rsidRPr="002C0D62" w:rsidRDefault="004857CD" w:rsidP="004857CD">
            <w:pPr>
              <w:jc w:val="center"/>
              <w:rPr>
                <w:b/>
                <w:sz w:val="28"/>
              </w:rPr>
            </w:pPr>
          </w:p>
        </w:tc>
      </w:tr>
      <w:tr w:rsidR="004857CD" w:rsidRPr="002C0D62" w:rsidTr="00D71EC3">
        <w:trPr>
          <w:trHeight w:hRule="exact" w:val="340"/>
          <w:jc w:val="center"/>
        </w:trPr>
        <w:tc>
          <w:tcPr>
            <w:tcW w:w="3308" w:type="dxa"/>
            <w:gridSpan w:val="2"/>
            <w:vAlign w:val="center"/>
          </w:tcPr>
          <w:p w:rsidR="004857CD" w:rsidRPr="004857CD" w:rsidRDefault="004857CD" w:rsidP="004857CD">
            <w:pPr>
              <w:jc w:val="center"/>
              <w:rPr>
                <w:rFonts w:ascii="仿宋_GB2312" w:eastAsia="仿宋_GB2312" w:hAnsi="宋体" w:cs="Tahoma"/>
                <w:color w:val="000000"/>
                <w:kern w:val="0"/>
                <w:sz w:val="22"/>
                <w:szCs w:val="24"/>
              </w:rPr>
            </w:pPr>
            <w:r w:rsidRPr="004857CD">
              <w:rPr>
                <w:rFonts w:ascii="仿宋_GB2312" w:eastAsia="仿宋_GB2312" w:hAnsi="宋体" w:cs="Tahoma" w:hint="eastAsia"/>
                <w:color w:val="000000"/>
                <w:kern w:val="0"/>
                <w:sz w:val="22"/>
                <w:szCs w:val="24"/>
              </w:rPr>
              <w:t>人数合计</w:t>
            </w:r>
          </w:p>
        </w:tc>
        <w:tc>
          <w:tcPr>
            <w:tcW w:w="4447" w:type="dxa"/>
            <w:gridSpan w:val="2"/>
            <w:vAlign w:val="center"/>
          </w:tcPr>
          <w:p w:rsidR="004857CD" w:rsidRPr="002C0D62" w:rsidRDefault="004857CD" w:rsidP="004857CD">
            <w:pPr>
              <w:jc w:val="center"/>
              <w:rPr>
                <w:b/>
                <w:sz w:val="28"/>
              </w:rPr>
            </w:pPr>
          </w:p>
        </w:tc>
      </w:tr>
    </w:tbl>
    <w:p w:rsidR="004857CD" w:rsidRDefault="004857CD" w:rsidP="00F517B6">
      <w:pPr>
        <w:spacing w:line="480" w:lineRule="exact"/>
        <w:ind w:firstLineChars="2400" w:firstLine="6720"/>
        <w:rPr>
          <w:rFonts w:ascii="仿宋_GB2312" w:eastAsia="仿宋_GB2312" w:hAnsi="Times New Roman" w:cs="Times New Roman"/>
          <w:sz w:val="28"/>
          <w:szCs w:val="28"/>
        </w:rPr>
      </w:pPr>
    </w:p>
    <w:p w:rsidR="00F517B6" w:rsidRDefault="00F517B6" w:rsidP="00F517B6">
      <w:pPr>
        <w:spacing w:line="480" w:lineRule="exact"/>
        <w:ind w:firstLineChars="2400" w:firstLine="6720"/>
        <w:rPr>
          <w:rFonts w:ascii="仿宋_GB2312" w:eastAsia="仿宋_GB2312" w:hAnsi="Times New Roman" w:cs="Times New Roman"/>
          <w:sz w:val="28"/>
          <w:szCs w:val="28"/>
        </w:rPr>
      </w:pPr>
    </w:p>
    <w:p w:rsidR="00F517B6" w:rsidRPr="00F517B6" w:rsidRDefault="00F517B6" w:rsidP="00F517B6">
      <w:pPr>
        <w:spacing w:line="480" w:lineRule="exact"/>
        <w:ind w:firstLineChars="2400" w:firstLine="6720"/>
        <w:rPr>
          <w:rFonts w:ascii="仿宋_GB2312" w:eastAsia="仿宋_GB2312" w:hAnsi="Times New Roman" w:cs="Times New Roman"/>
          <w:sz w:val="28"/>
          <w:szCs w:val="28"/>
        </w:rPr>
      </w:pPr>
      <w:r w:rsidRPr="00F517B6">
        <w:rPr>
          <w:rFonts w:ascii="仿宋_GB2312" w:eastAsia="仿宋_GB2312" w:hAnsi="Times New Roman" w:cs="Times New Roman" w:hint="eastAsia"/>
          <w:sz w:val="28"/>
          <w:szCs w:val="28"/>
        </w:rPr>
        <w:t>研究生院</w:t>
      </w:r>
    </w:p>
    <w:p w:rsidR="00F517B6" w:rsidRPr="00F517B6" w:rsidRDefault="00F517B6" w:rsidP="00F517B6">
      <w:pPr>
        <w:spacing w:line="480" w:lineRule="exact"/>
        <w:ind w:firstLineChars="200" w:firstLine="560"/>
        <w:rPr>
          <w:rFonts w:ascii="仿宋_GB2312" w:eastAsia="仿宋_GB2312" w:hAnsi="Times New Roman" w:cs="Times New Roman"/>
          <w:color w:val="000000"/>
          <w:sz w:val="28"/>
          <w:szCs w:val="28"/>
        </w:rPr>
      </w:pPr>
      <w:r w:rsidRPr="00F517B6">
        <w:rPr>
          <w:rFonts w:ascii="仿宋_GB2312" w:eastAsia="仿宋_GB2312" w:hAnsi="Times New Roman" w:cs="Times New Roman" w:hint="eastAsia"/>
          <w:sz w:val="28"/>
          <w:szCs w:val="28"/>
        </w:rPr>
        <w:t xml:space="preserve">                               </w:t>
      </w:r>
      <w:r w:rsidR="004857CD">
        <w:rPr>
          <w:rFonts w:ascii="仿宋_GB2312" w:eastAsia="仿宋_GB2312" w:hAnsi="Times New Roman" w:cs="Times New Roman" w:hint="eastAsia"/>
          <w:sz w:val="28"/>
          <w:szCs w:val="28"/>
        </w:rPr>
        <w:t xml:space="preserve">   </w:t>
      </w:r>
      <w:r w:rsidRPr="00F517B6">
        <w:rPr>
          <w:rFonts w:ascii="仿宋_GB2312" w:eastAsia="仿宋_GB2312" w:hAnsi="Times New Roman" w:cs="Times New Roman" w:hint="eastAsia"/>
          <w:color w:val="000000"/>
          <w:sz w:val="28"/>
          <w:szCs w:val="28"/>
        </w:rPr>
        <w:t>二</w:t>
      </w:r>
      <w:r w:rsidRPr="00F517B6">
        <w:rPr>
          <w:rFonts w:ascii="仿宋_GB2312" w:eastAsia="宋体" w:hAnsi="宋体" w:cs="宋体" w:hint="eastAsia"/>
          <w:color w:val="000000"/>
          <w:sz w:val="28"/>
          <w:szCs w:val="28"/>
        </w:rPr>
        <w:t>〇</w:t>
      </w:r>
      <w:r w:rsidRPr="00F517B6">
        <w:rPr>
          <w:rFonts w:ascii="仿宋_GB2312" w:eastAsia="仿宋_GB2312" w:hAnsi="仿宋_GB2312" w:cs="仿宋_GB2312" w:hint="eastAsia"/>
          <w:color w:val="000000"/>
          <w:sz w:val="28"/>
          <w:szCs w:val="28"/>
        </w:rPr>
        <w:t>一</w:t>
      </w:r>
      <w:r w:rsidRPr="00F517B6">
        <w:rPr>
          <w:rFonts w:ascii="仿宋_GB2312" w:eastAsia="仿宋_GB2312" w:hAnsi="宋体" w:cs="宋体" w:hint="eastAsia"/>
          <w:color w:val="000000"/>
          <w:sz w:val="28"/>
          <w:szCs w:val="28"/>
        </w:rPr>
        <w:t>八</w:t>
      </w:r>
      <w:r w:rsidRPr="00F517B6">
        <w:rPr>
          <w:rFonts w:ascii="仿宋_GB2312" w:eastAsia="仿宋_GB2312" w:hAnsi="仿宋_GB2312" w:cs="仿宋_GB2312" w:hint="eastAsia"/>
          <w:color w:val="000000"/>
          <w:sz w:val="28"/>
          <w:szCs w:val="28"/>
        </w:rPr>
        <w:t>年</w:t>
      </w:r>
      <w:r>
        <w:rPr>
          <w:rFonts w:ascii="仿宋_GB2312" w:eastAsia="仿宋_GB2312" w:hAnsi="仿宋_GB2312" w:cs="仿宋_GB2312" w:hint="eastAsia"/>
          <w:color w:val="000000"/>
          <w:sz w:val="28"/>
          <w:szCs w:val="28"/>
        </w:rPr>
        <w:t>十二</w:t>
      </w:r>
      <w:r w:rsidRPr="00F517B6">
        <w:rPr>
          <w:rFonts w:ascii="仿宋_GB2312" w:eastAsia="仿宋_GB2312" w:hAnsi="仿宋_GB2312" w:cs="仿宋_GB2312" w:hint="eastAsia"/>
          <w:color w:val="000000"/>
          <w:sz w:val="28"/>
          <w:szCs w:val="28"/>
        </w:rPr>
        <w:t>月</w:t>
      </w:r>
      <w:r w:rsidR="004857CD">
        <w:rPr>
          <w:rFonts w:ascii="仿宋_GB2312" w:eastAsia="仿宋_GB2312" w:hAnsi="仿宋_GB2312" w:cs="仿宋_GB2312" w:hint="eastAsia"/>
          <w:color w:val="000000"/>
          <w:sz w:val="28"/>
          <w:szCs w:val="28"/>
        </w:rPr>
        <w:t>三</w:t>
      </w:r>
      <w:r w:rsidRPr="00F517B6">
        <w:rPr>
          <w:rFonts w:ascii="仿宋_GB2312" w:eastAsia="仿宋_GB2312" w:hAnsi="Times New Roman" w:cs="Times New Roman" w:hint="eastAsia"/>
          <w:color w:val="000000"/>
          <w:sz w:val="28"/>
          <w:szCs w:val="28"/>
        </w:rPr>
        <w:t>日</w:t>
      </w:r>
    </w:p>
    <w:p w:rsidR="003A55F7" w:rsidRPr="00800CC7" w:rsidRDefault="003A55F7" w:rsidP="003A55F7">
      <w:pPr>
        <w:pStyle w:val="a6"/>
        <w:ind w:leftChars="-1" w:left="-2" w:firstLineChars="283" w:firstLine="792"/>
        <w:rPr>
          <w:rFonts w:ascii="仿宋_GB2312" w:eastAsia="仿宋_GB2312" w:hAnsi="Times New Roman" w:cs="Times New Roman"/>
          <w:color w:val="222222"/>
          <w:sz w:val="28"/>
          <w:szCs w:val="28"/>
        </w:rPr>
      </w:pPr>
    </w:p>
    <w:sectPr w:rsidR="003A55F7" w:rsidRPr="00800CC7" w:rsidSect="0085453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27E9" w:rsidRDefault="00C027E9" w:rsidP="00922F70">
      <w:r>
        <w:separator/>
      </w:r>
    </w:p>
  </w:endnote>
  <w:endnote w:type="continuationSeparator" w:id="0">
    <w:p w:rsidR="00C027E9" w:rsidRDefault="00C027E9" w:rsidP="00922F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27E9" w:rsidRDefault="00C027E9" w:rsidP="00922F70">
      <w:r>
        <w:separator/>
      </w:r>
    </w:p>
  </w:footnote>
  <w:footnote w:type="continuationSeparator" w:id="0">
    <w:p w:rsidR="00C027E9" w:rsidRDefault="00C027E9" w:rsidP="00922F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BA7FE9"/>
    <w:multiLevelType w:val="hybridMultilevel"/>
    <w:tmpl w:val="E0AA92DC"/>
    <w:lvl w:ilvl="0" w:tplc="B9882E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3666A74"/>
    <w:multiLevelType w:val="hybridMultilevel"/>
    <w:tmpl w:val="530AFC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A705B"/>
    <w:rsid w:val="00046DF6"/>
    <w:rsid w:val="000470B1"/>
    <w:rsid w:val="001439FD"/>
    <w:rsid w:val="00177FD9"/>
    <w:rsid w:val="002D22C0"/>
    <w:rsid w:val="003310A0"/>
    <w:rsid w:val="00387526"/>
    <w:rsid w:val="003A55F7"/>
    <w:rsid w:val="003F591E"/>
    <w:rsid w:val="004157A9"/>
    <w:rsid w:val="004857CD"/>
    <w:rsid w:val="004B228D"/>
    <w:rsid w:val="00751F17"/>
    <w:rsid w:val="007A4EC1"/>
    <w:rsid w:val="007E2040"/>
    <w:rsid w:val="00800CC7"/>
    <w:rsid w:val="00810E5A"/>
    <w:rsid w:val="0083756C"/>
    <w:rsid w:val="0085453D"/>
    <w:rsid w:val="0090167D"/>
    <w:rsid w:val="00922F70"/>
    <w:rsid w:val="009A705B"/>
    <w:rsid w:val="00A32282"/>
    <w:rsid w:val="00A61F44"/>
    <w:rsid w:val="00BD4019"/>
    <w:rsid w:val="00BE291D"/>
    <w:rsid w:val="00C020F7"/>
    <w:rsid w:val="00C027E9"/>
    <w:rsid w:val="00D71EC3"/>
    <w:rsid w:val="00F517B6"/>
    <w:rsid w:val="00FD6A3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453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22F7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22F70"/>
    <w:rPr>
      <w:sz w:val="18"/>
      <w:szCs w:val="18"/>
    </w:rPr>
  </w:style>
  <w:style w:type="paragraph" w:styleId="a4">
    <w:name w:val="footer"/>
    <w:basedOn w:val="a"/>
    <w:link w:val="Char0"/>
    <w:uiPriority w:val="99"/>
    <w:unhideWhenUsed/>
    <w:rsid w:val="00922F70"/>
    <w:pPr>
      <w:tabs>
        <w:tab w:val="center" w:pos="4153"/>
        <w:tab w:val="right" w:pos="8306"/>
      </w:tabs>
      <w:snapToGrid w:val="0"/>
      <w:jc w:val="left"/>
    </w:pPr>
    <w:rPr>
      <w:sz w:val="18"/>
      <w:szCs w:val="18"/>
    </w:rPr>
  </w:style>
  <w:style w:type="character" w:customStyle="1" w:styleId="Char0">
    <w:name w:val="页脚 Char"/>
    <w:basedOn w:val="a0"/>
    <w:link w:val="a4"/>
    <w:uiPriority w:val="99"/>
    <w:rsid w:val="00922F70"/>
    <w:rPr>
      <w:sz w:val="18"/>
      <w:szCs w:val="18"/>
    </w:rPr>
  </w:style>
  <w:style w:type="paragraph" w:styleId="a5">
    <w:name w:val="Balloon Text"/>
    <w:basedOn w:val="a"/>
    <w:link w:val="Char1"/>
    <w:uiPriority w:val="99"/>
    <w:semiHidden/>
    <w:unhideWhenUsed/>
    <w:rsid w:val="00800CC7"/>
    <w:rPr>
      <w:sz w:val="18"/>
      <w:szCs w:val="18"/>
    </w:rPr>
  </w:style>
  <w:style w:type="character" w:customStyle="1" w:styleId="Char1">
    <w:name w:val="批注框文本 Char"/>
    <w:basedOn w:val="a0"/>
    <w:link w:val="a5"/>
    <w:uiPriority w:val="99"/>
    <w:semiHidden/>
    <w:rsid w:val="00800CC7"/>
    <w:rPr>
      <w:sz w:val="18"/>
      <w:szCs w:val="18"/>
    </w:rPr>
  </w:style>
  <w:style w:type="paragraph" w:styleId="a6">
    <w:name w:val="List Paragraph"/>
    <w:basedOn w:val="a"/>
    <w:uiPriority w:val="34"/>
    <w:qFormat/>
    <w:rsid w:val="00800CC7"/>
    <w:pPr>
      <w:ind w:firstLineChars="200" w:firstLine="420"/>
    </w:pPr>
  </w:style>
  <w:style w:type="table" w:styleId="a7">
    <w:name w:val="Table Grid"/>
    <w:basedOn w:val="a1"/>
    <w:uiPriority w:val="59"/>
    <w:rsid w:val="004857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22F7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22F70"/>
    <w:rPr>
      <w:sz w:val="18"/>
      <w:szCs w:val="18"/>
    </w:rPr>
  </w:style>
  <w:style w:type="paragraph" w:styleId="a4">
    <w:name w:val="footer"/>
    <w:basedOn w:val="a"/>
    <w:link w:val="Char0"/>
    <w:uiPriority w:val="99"/>
    <w:unhideWhenUsed/>
    <w:rsid w:val="00922F70"/>
    <w:pPr>
      <w:tabs>
        <w:tab w:val="center" w:pos="4153"/>
        <w:tab w:val="right" w:pos="8306"/>
      </w:tabs>
      <w:snapToGrid w:val="0"/>
      <w:jc w:val="left"/>
    </w:pPr>
    <w:rPr>
      <w:sz w:val="18"/>
      <w:szCs w:val="18"/>
    </w:rPr>
  </w:style>
  <w:style w:type="character" w:customStyle="1" w:styleId="Char0">
    <w:name w:val="页脚 Char"/>
    <w:basedOn w:val="a0"/>
    <w:link w:val="a4"/>
    <w:uiPriority w:val="99"/>
    <w:rsid w:val="00922F70"/>
    <w:rPr>
      <w:sz w:val="18"/>
      <w:szCs w:val="18"/>
    </w:rPr>
  </w:style>
  <w:style w:type="paragraph" w:styleId="a5">
    <w:name w:val="Balloon Text"/>
    <w:basedOn w:val="a"/>
    <w:link w:val="Char1"/>
    <w:uiPriority w:val="99"/>
    <w:semiHidden/>
    <w:unhideWhenUsed/>
    <w:rsid w:val="00800CC7"/>
    <w:rPr>
      <w:sz w:val="18"/>
      <w:szCs w:val="18"/>
    </w:rPr>
  </w:style>
  <w:style w:type="character" w:customStyle="1" w:styleId="Char1">
    <w:name w:val="批注框文本 Char"/>
    <w:basedOn w:val="a0"/>
    <w:link w:val="a5"/>
    <w:uiPriority w:val="99"/>
    <w:semiHidden/>
    <w:rsid w:val="00800CC7"/>
    <w:rPr>
      <w:sz w:val="18"/>
      <w:szCs w:val="18"/>
    </w:rPr>
  </w:style>
  <w:style w:type="paragraph" w:styleId="a6">
    <w:name w:val="List Paragraph"/>
    <w:basedOn w:val="a"/>
    <w:uiPriority w:val="34"/>
    <w:qFormat/>
    <w:rsid w:val="00800CC7"/>
    <w:pPr>
      <w:ind w:firstLineChars="200" w:firstLine="420"/>
    </w:pPr>
  </w:style>
  <w:style w:type="table" w:styleId="a7">
    <w:name w:val="Table Grid"/>
    <w:basedOn w:val="a1"/>
    <w:uiPriority w:val="59"/>
    <w:rsid w:val="004857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2006930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134</Words>
  <Characters>768</Characters>
  <Application>Microsoft Office Word</Application>
  <DocSecurity>0</DocSecurity>
  <Lines>6</Lines>
  <Paragraphs>1</Paragraphs>
  <ScaleCrop>false</ScaleCrop>
  <Company/>
  <LinksUpToDate>false</LinksUpToDate>
  <CharactersWithSpaces>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cheng</dc:creator>
  <cp:keywords/>
  <dc:description/>
  <cp:lastModifiedBy>Administrator</cp:lastModifiedBy>
  <cp:revision>9</cp:revision>
  <dcterms:created xsi:type="dcterms:W3CDTF">2018-12-03T00:54:00Z</dcterms:created>
  <dcterms:modified xsi:type="dcterms:W3CDTF">2018-12-03T08:02:00Z</dcterms:modified>
</cp:coreProperties>
</file>